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9949A9">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CC030A">
              <w:rPr>
                <w:b/>
                <w:color w:val="002B52"/>
                <w:sz w:val="48"/>
                <w:szCs w:val="48"/>
              </w:rPr>
              <w:t>3.</w:t>
            </w:r>
            <w:r w:rsidR="000370A1">
              <w:rPr>
                <w:b/>
                <w:color w:val="002B52"/>
                <w:sz w:val="48"/>
                <w:szCs w:val="48"/>
              </w:rPr>
              <w:t>5</w:t>
            </w:r>
            <w:r w:rsidR="008B76BC" w:rsidRPr="00F358FF">
              <w:rPr>
                <w:b/>
                <w:color w:val="002B52"/>
                <w:sz w:val="48"/>
                <w:szCs w:val="48"/>
              </w:rPr>
              <w:t xml:space="preserve"> </w:t>
            </w:r>
            <w:r w:rsidR="00262096">
              <w:rPr>
                <w:b/>
                <w:color w:val="002B52"/>
                <w:sz w:val="48"/>
                <w:szCs w:val="48"/>
              </w:rPr>
              <w:t xml:space="preserve">Applied </w:t>
            </w:r>
            <w:r w:rsidR="00273CD6">
              <w:rPr>
                <w:b/>
                <w:color w:val="002B52"/>
                <w:sz w:val="48"/>
                <w:szCs w:val="48"/>
              </w:rPr>
              <w:t>Statistics</w:t>
            </w:r>
          </w:p>
        </w:tc>
      </w:tr>
    </w:tbl>
    <w:p w:rsidR="008B76BC" w:rsidRDefault="008B76BC" w:rsidP="008B76BC"/>
    <w:p w:rsidR="008B76BC" w:rsidRDefault="008B76BC" w:rsidP="008B76BC">
      <w:pPr>
        <w:pStyle w:val="ActivitySection"/>
      </w:pPr>
      <w:r>
        <w:t>Introduction</w:t>
      </w:r>
    </w:p>
    <w:p w:rsidR="00AC4213" w:rsidRDefault="00AC4213" w:rsidP="00AC4213">
      <w:pPr>
        <w:pStyle w:val="ActivityBody"/>
      </w:pPr>
      <w:r>
        <w:t>Today’s consumers are constantly trying to judge the quality of products. But what is quality? How and by whom is quality determined? Some would say the designer creates specifications, which in turn dictate the quality of a product. That quality is also based on the acceptable value of a part within a whole product.</w:t>
      </w:r>
    </w:p>
    <w:p w:rsidR="008B76BC" w:rsidRPr="00261CC9" w:rsidRDefault="00AC4213" w:rsidP="00AC4213">
      <w:pPr>
        <w:pStyle w:val="ActivityBody"/>
      </w:pPr>
      <w:r>
        <w:t>Statistics are commonly used in manufacturing processes to control and maintain quality. This activity will allow you to apply statistics in order to analyze and determine the quality of a set of wooded cubes</w:t>
      </w:r>
      <w:r w:rsidR="008B76BC" w:rsidRPr="00261CC9">
        <w:t>.</w:t>
      </w:r>
    </w:p>
    <w:p w:rsidR="008B76BC" w:rsidRPr="00261CC9" w:rsidRDefault="008B76BC" w:rsidP="008B76BC">
      <w:pPr>
        <w:pStyle w:val="ActivityBody"/>
      </w:pPr>
    </w:p>
    <w:p w:rsidR="00E0017F" w:rsidRPr="00261CC9" w:rsidRDefault="00E0017F" w:rsidP="00E0017F">
      <w:pPr>
        <w:pStyle w:val="ActivityBody"/>
      </w:pPr>
      <w:r w:rsidRPr="00261CC9">
        <w:t xml:space="preserve">In this activity </w:t>
      </w:r>
      <w:r>
        <w:t>you will collect data and then perform statistical analyses to determine measures of central tendency and variation of the data. You will also represent the data using a histogram.</w:t>
      </w:r>
    </w:p>
    <w:p w:rsidR="00655D96" w:rsidRPr="00443166" w:rsidRDefault="00655D96" w:rsidP="008B76BC">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2E2714" w:rsidRDefault="00AC4213" w:rsidP="008B76BC">
      <w:pPr>
        <w:pStyle w:val="Activitybullet"/>
        <w:numPr>
          <w:ilvl w:val="0"/>
          <w:numId w:val="13"/>
        </w:numPr>
        <w:rPr>
          <w:rFonts w:cs="Arial"/>
        </w:rPr>
      </w:pPr>
      <w:r>
        <w:rPr>
          <w:rFonts w:cs="Arial"/>
        </w:rPr>
        <w:t>Dial caliper</w:t>
      </w:r>
    </w:p>
    <w:p w:rsidR="002E2714" w:rsidRDefault="002E2714" w:rsidP="002E2714">
      <w:pPr>
        <w:pStyle w:val="Activitybullet"/>
        <w:numPr>
          <w:ilvl w:val="0"/>
          <w:numId w:val="0"/>
        </w:numPr>
        <w:ind w:left="1080"/>
      </w:pPr>
    </w:p>
    <w:p w:rsidR="008B76BC" w:rsidRDefault="008B76BC" w:rsidP="008B76BC">
      <w:pPr>
        <w:pStyle w:val="ActivitySection"/>
        <w:tabs>
          <w:tab w:val="left" w:pos="6488"/>
        </w:tabs>
      </w:pPr>
      <w:r>
        <w:t>Procedure</w:t>
      </w:r>
    </w:p>
    <w:p w:rsidR="00AA5B72" w:rsidRDefault="00AA5B72" w:rsidP="00AA5B72">
      <w:pPr>
        <w:pStyle w:val="ActivityNumbers0"/>
      </w:pPr>
      <w:r>
        <w:t xml:space="preserve">Part of the </w:t>
      </w:r>
      <w:r w:rsidR="00CB199F">
        <w:t xml:space="preserve">manufacturing </w:t>
      </w:r>
      <w:r>
        <w:t>quality control testing for a toy is to measure the depth of a connector piece that must fit into another part. The designed depth is 4.</w:t>
      </w:r>
      <w:r w:rsidR="00BD7F1B">
        <w:t>1</w:t>
      </w:r>
      <w:r>
        <w:t xml:space="preserve"> cm.  Every tenth part produced on the production line is measured. The follow</w:t>
      </w:r>
      <w:r w:rsidR="00CB199F">
        <w:t>ing</w:t>
      </w:r>
      <w:r>
        <w:t xml:space="preserve"> data was collected during a </w:t>
      </w:r>
      <w:r w:rsidR="004E177E">
        <w:t>two</w:t>
      </w:r>
      <w:r>
        <w:t xml:space="preserve"> minute production period.</w:t>
      </w:r>
    </w:p>
    <w:p w:rsidR="00522DA7" w:rsidRDefault="00522DA7" w:rsidP="00522DA7">
      <w:pPr>
        <w:pStyle w:val="ActivityNumbers0"/>
        <w:numPr>
          <w:ilvl w:val="0"/>
          <w:numId w:val="0"/>
        </w:numPr>
        <w:ind w:left="720"/>
      </w:pPr>
      <w:r>
        <w:t>4.1, 4.1, 4.0, 4.1, 3.9, 4.4, 3.9, 4.3, 4.0, 4.2, 4.0, 3.8</w:t>
      </w:r>
    </w:p>
    <w:p w:rsidR="00AA5B72" w:rsidRDefault="00AA5B72" w:rsidP="00F84737">
      <w:pPr>
        <w:pStyle w:val="ActivityNumbers0"/>
        <w:numPr>
          <w:ilvl w:val="1"/>
          <w:numId w:val="11"/>
        </w:numPr>
      </w:pPr>
      <w:r>
        <w:t>Calculate each of the following measures of central tendency.</w:t>
      </w:r>
      <w:r w:rsidR="000E404F">
        <w:t xml:space="preserve"> Show your work.</w:t>
      </w:r>
    </w:p>
    <w:p w:rsidR="00AA5B72" w:rsidRDefault="00AA5B72" w:rsidP="000E404F">
      <w:pPr>
        <w:pStyle w:val="ActivityNumbers0"/>
        <w:numPr>
          <w:ilvl w:val="0"/>
          <w:numId w:val="0"/>
        </w:numPr>
        <w:ind w:left="1980"/>
      </w:pPr>
      <w:r>
        <w:t>Mean:  _____________</w:t>
      </w:r>
      <w:r w:rsidR="009C2ED0">
        <w:t xml:space="preserve">        </w:t>
      </w:r>
    </w:p>
    <w:p w:rsidR="009C2ED0" w:rsidRDefault="000E404F" w:rsidP="000E404F">
      <w:pPr>
        <w:pStyle w:val="ActivityNumbers0"/>
        <w:numPr>
          <w:ilvl w:val="0"/>
          <w:numId w:val="0"/>
        </w:numPr>
        <w:ind w:left="1980"/>
      </w:pPr>
      <w:r>
        <w:t>Median:  ____________</w:t>
      </w:r>
      <w:r w:rsidR="009C2ED0">
        <w:t xml:space="preserve">   </w:t>
      </w:r>
    </w:p>
    <w:p w:rsidR="00AA5B72" w:rsidRDefault="00AA5B72" w:rsidP="000E404F">
      <w:pPr>
        <w:pStyle w:val="ActivityNumbers0"/>
        <w:numPr>
          <w:ilvl w:val="0"/>
          <w:numId w:val="0"/>
        </w:numPr>
        <w:ind w:left="1980"/>
      </w:pPr>
      <w:r>
        <w:t>Mode:  _____________</w:t>
      </w:r>
    </w:p>
    <w:p w:rsidR="00C83DDA" w:rsidRDefault="00C83DDA" w:rsidP="00C83DDA">
      <w:pPr>
        <w:pStyle w:val="ActivityNumbers0"/>
        <w:numPr>
          <w:ilvl w:val="0"/>
          <w:numId w:val="0"/>
        </w:numPr>
        <w:ind w:left="1440"/>
      </w:pPr>
    </w:p>
    <w:p w:rsidR="003D232B" w:rsidRDefault="003D232B" w:rsidP="003D232B">
      <w:pPr>
        <w:pStyle w:val="ActivityNumbers0"/>
        <w:numPr>
          <w:ilvl w:val="1"/>
          <w:numId w:val="11"/>
        </w:numPr>
      </w:pPr>
      <w:r>
        <w:t>Calculate each of the following measures of variation for the data set. Show your work. A table has been provided to help you calculate the standard deviations. In the table round values in the last two columns to four decimal places. Report the standard deviation statistics to four decimal places.</w:t>
      </w:r>
    </w:p>
    <w:p w:rsidR="004A2C71" w:rsidRPr="004A2C71" w:rsidRDefault="00AA5B72" w:rsidP="006F669E">
      <w:pPr>
        <w:pStyle w:val="ActivityNumbers0"/>
        <w:numPr>
          <w:ilvl w:val="2"/>
          <w:numId w:val="11"/>
        </w:numPr>
      </w:pPr>
      <w:r>
        <w:t>Range:  _____________</w:t>
      </w:r>
      <w:r w:rsidR="004A2C71" w:rsidRPr="004A2C71">
        <w:rPr>
          <w:color w:val="FF0000"/>
        </w:rPr>
        <w:t xml:space="preserve"> </w:t>
      </w:r>
    </w:p>
    <w:p w:rsidR="003D232B" w:rsidRPr="003E1148" w:rsidRDefault="003D232B" w:rsidP="00C540DC">
      <w:pPr>
        <w:pStyle w:val="ActivityNumbers0"/>
        <w:numPr>
          <w:ilvl w:val="2"/>
          <w:numId w:val="11"/>
        </w:numPr>
        <w:ind w:left="1980"/>
        <w:rPr>
          <w:sz w:val="22"/>
          <w:szCs w:val="22"/>
        </w:rPr>
      </w:pPr>
      <w:r w:rsidRPr="003E1148">
        <w:rPr>
          <w:sz w:val="22"/>
          <w:szCs w:val="22"/>
        </w:rPr>
        <w:lastRenderedPageBreak/>
        <w:t xml:space="preserve">Standard Deviation </w:t>
      </w:r>
      <w:r>
        <w:rPr>
          <w:sz w:val="22"/>
          <w:szCs w:val="22"/>
        </w:rPr>
        <w:t>of</w:t>
      </w:r>
      <w:r w:rsidRPr="003E1148">
        <w:rPr>
          <w:sz w:val="22"/>
          <w:szCs w:val="22"/>
        </w:rPr>
        <w:t xml:space="preserve"> this data:  </w:t>
      </w:r>
      <w:r>
        <w:rPr>
          <w:sz w:val="22"/>
          <w:szCs w:val="22"/>
        </w:rPr>
        <w:t>_____________</w:t>
      </w:r>
    </w:p>
    <w:p w:rsidR="003D232B" w:rsidRPr="003E1148" w:rsidRDefault="003D232B" w:rsidP="003D232B">
      <w:pPr>
        <w:pStyle w:val="ActivityNumbers0"/>
        <w:numPr>
          <w:ilvl w:val="2"/>
          <w:numId w:val="11"/>
        </w:numPr>
        <w:tabs>
          <w:tab w:val="clear" w:pos="2160"/>
          <w:tab w:val="num" w:pos="2520"/>
        </w:tabs>
        <w:ind w:left="1980"/>
        <w:rPr>
          <w:sz w:val="22"/>
          <w:szCs w:val="22"/>
        </w:rPr>
      </w:pPr>
      <w:r w:rsidRPr="003E1148">
        <w:rPr>
          <w:sz w:val="22"/>
          <w:szCs w:val="22"/>
        </w:rPr>
        <w:t xml:space="preserve">Estimated Standard Deviation for </w:t>
      </w:r>
      <w:r w:rsidRPr="003E1148">
        <w:rPr>
          <w:sz w:val="22"/>
          <w:szCs w:val="22"/>
          <w:u w:val="single"/>
        </w:rPr>
        <w:t>all</w:t>
      </w:r>
      <w:r w:rsidRPr="003E1148">
        <w:rPr>
          <w:sz w:val="22"/>
          <w:szCs w:val="22"/>
        </w:rPr>
        <w:t xml:space="preserve"> pieces produced: </w:t>
      </w:r>
      <w:r>
        <w:rPr>
          <w:b/>
          <w:sz w:val="22"/>
          <w:szCs w:val="22"/>
          <w:u w:val="single"/>
        </w:rPr>
        <w:t>_____________</w:t>
      </w:r>
    </w:p>
    <w:tbl>
      <w:tblPr>
        <w:tblStyle w:val="TableGrid"/>
        <w:tblW w:w="0" w:type="auto"/>
        <w:tblInd w:w="720" w:type="dxa"/>
        <w:tblLook w:val="04A0" w:firstRow="1" w:lastRow="0" w:firstColumn="1" w:lastColumn="0" w:noHBand="0" w:noVBand="1"/>
      </w:tblPr>
      <w:tblGrid>
        <w:gridCol w:w="1476"/>
        <w:gridCol w:w="1476"/>
        <w:gridCol w:w="1476"/>
      </w:tblGrid>
      <w:tr w:rsidR="004E177E" w:rsidTr="004E177E">
        <w:tc>
          <w:tcPr>
            <w:tcW w:w="1476" w:type="dxa"/>
          </w:tcPr>
          <w:p w:rsidR="004E177E" w:rsidRDefault="004E177E" w:rsidP="00EB3E48">
            <w:pPr>
              <w:pStyle w:val="ActivityNumbers0"/>
              <w:numPr>
                <w:ilvl w:val="0"/>
                <w:numId w:val="0"/>
              </w:numPr>
              <w:jc w:val="center"/>
            </w:pPr>
            <w:r>
              <w:t>x</w:t>
            </w:r>
          </w:p>
        </w:tc>
        <w:tc>
          <w:tcPr>
            <w:tcW w:w="1476" w:type="dxa"/>
          </w:tcPr>
          <w:p w:rsidR="00BE04F1" w:rsidRDefault="004E177E" w:rsidP="00BE04F1">
            <w:pPr>
              <w:pStyle w:val="ActivityNumbers0"/>
              <w:numPr>
                <w:ilvl w:val="0"/>
                <w:numId w:val="0"/>
              </w:numPr>
              <w:jc w:val="center"/>
            </w:pPr>
            <w:r>
              <w:t>x-µ</w:t>
            </w:r>
          </w:p>
        </w:tc>
        <w:tc>
          <w:tcPr>
            <w:tcW w:w="1476" w:type="dxa"/>
          </w:tcPr>
          <w:p w:rsidR="004E177E" w:rsidRPr="004E177E" w:rsidRDefault="004E177E" w:rsidP="00EB3E48">
            <w:pPr>
              <w:pStyle w:val="ActivityNumbers0"/>
              <w:numPr>
                <w:ilvl w:val="0"/>
                <w:numId w:val="0"/>
              </w:numPr>
              <w:jc w:val="center"/>
              <w:rPr>
                <w:vertAlign w:val="superscript"/>
              </w:rPr>
            </w:pPr>
            <w:r>
              <w:t>(x-µ)</w:t>
            </w:r>
            <w:r>
              <w:rPr>
                <w:vertAlign w:val="superscript"/>
              </w:rPr>
              <w:t>2</w:t>
            </w:r>
          </w:p>
        </w:tc>
      </w:tr>
      <w:tr w:rsidR="004E177E" w:rsidTr="00BE04F1">
        <w:tc>
          <w:tcPr>
            <w:tcW w:w="1476" w:type="dxa"/>
            <w:vAlign w:val="center"/>
          </w:tcPr>
          <w:p w:rsidR="004E177E" w:rsidRPr="00BE04F1" w:rsidRDefault="004E177E" w:rsidP="00BE04F1">
            <w:pPr>
              <w:pStyle w:val="ActivityNumbers0"/>
              <w:numPr>
                <w:ilvl w:val="0"/>
                <w:numId w:val="0"/>
              </w:numPr>
              <w:jc w:val="center"/>
              <w:rPr>
                <w:color w:val="FF0000"/>
              </w:rPr>
            </w:pPr>
          </w:p>
        </w:tc>
        <w:tc>
          <w:tcPr>
            <w:tcW w:w="1476" w:type="dxa"/>
            <w:vAlign w:val="center"/>
          </w:tcPr>
          <w:p w:rsidR="004E177E" w:rsidRPr="00BE04F1" w:rsidRDefault="004E177E" w:rsidP="00B6229A">
            <w:pPr>
              <w:pStyle w:val="ActivityNumbers0"/>
              <w:numPr>
                <w:ilvl w:val="0"/>
                <w:numId w:val="0"/>
              </w:numPr>
              <w:jc w:val="center"/>
              <w:rPr>
                <w:color w:val="FF0000"/>
              </w:rPr>
            </w:pPr>
          </w:p>
        </w:tc>
        <w:tc>
          <w:tcPr>
            <w:tcW w:w="1476" w:type="dxa"/>
            <w:vAlign w:val="center"/>
          </w:tcPr>
          <w:p w:rsidR="004E177E" w:rsidRPr="00BE04F1" w:rsidRDefault="004E177E" w:rsidP="00B6229A">
            <w:pPr>
              <w:jc w:val="center"/>
              <w:rPr>
                <w:rFonts w:cs="Arial"/>
                <w:color w:val="FF0000"/>
              </w:rPr>
            </w:pPr>
          </w:p>
        </w:tc>
      </w:tr>
      <w:tr w:rsidR="004E177E" w:rsidTr="00BE04F1">
        <w:tc>
          <w:tcPr>
            <w:tcW w:w="1476" w:type="dxa"/>
            <w:vAlign w:val="center"/>
          </w:tcPr>
          <w:p w:rsidR="004E177E" w:rsidRPr="00BE04F1" w:rsidRDefault="004E177E" w:rsidP="00BE04F1">
            <w:pPr>
              <w:pStyle w:val="ActivityNumbers0"/>
              <w:numPr>
                <w:ilvl w:val="0"/>
                <w:numId w:val="0"/>
              </w:numPr>
              <w:jc w:val="center"/>
              <w:rPr>
                <w:color w:val="FF0000"/>
              </w:rPr>
            </w:pPr>
          </w:p>
        </w:tc>
        <w:tc>
          <w:tcPr>
            <w:tcW w:w="1476" w:type="dxa"/>
            <w:vAlign w:val="center"/>
          </w:tcPr>
          <w:p w:rsidR="004E177E" w:rsidRPr="00BE04F1" w:rsidRDefault="004E177E" w:rsidP="00B6229A">
            <w:pPr>
              <w:jc w:val="center"/>
              <w:rPr>
                <w:rFonts w:cs="Arial"/>
                <w:color w:val="FF0000"/>
              </w:rPr>
            </w:pPr>
          </w:p>
        </w:tc>
        <w:tc>
          <w:tcPr>
            <w:tcW w:w="1476" w:type="dxa"/>
            <w:vAlign w:val="center"/>
          </w:tcPr>
          <w:p w:rsidR="004E177E" w:rsidRPr="00BE04F1" w:rsidRDefault="004E177E" w:rsidP="00B6229A">
            <w:pPr>
              <w:jc w:val="center"/>
              <w:rPr>
                <w:rFonts w:cs="Arial"/>
                <w:color w:val="FF0000"/>
              </w:rPr>
            </w:pPr>
          </w:p>
        </w:tc>
      </w:tr>
      <w:tr w:rsidR="004E177E" w:rsidTr="00BE04F1">
        <w:tc>
          <w:tcPr>
            <w:tcW w:w="1476" w:type="dxa"/>
            <w:vAlign w:val="center"/>
          </w:tcPr>
          <w:p w:rsidR="004E177E" w:rsidRPr="00BE04F1" w:rsidRDefault="004E177E" w:rsidP="00BE04F1">
            <w:pPr>
              <w:pStyle w:val="ActivityNumbers0"/>
              <w:numPr>
                <w:ilvl w:val="0"/>
                <w:numId w:val="0"/>
              </w:numPr>
              <w:jc w:val="center"/>
              <w:rPr>
                <w:color w:val="FF0000"/>
              </w:rPr>
            </w:pPr>
          </w:p>
        </w:tc>
        <w:tc>
          <w:tcPr>
            <w:tcW w:w="1476" w:type="dxa"/>
            <w:vAlign w:val="center"/>
          </w:tcPr>
          <w:p w:rsidR="004E177E" w:rsidRPr="00BE04F1" w:rsidRDefault="004E177E" w:rsidP="00B6229A">
            <w:pPr>
              <w:jc w:val="center"/>
              <w:rPr>
                <w:rFonts w:cs="Arial"/>
                <w:color w:val="FF0000"/>
              </w:rPr>
            </w:pPr>
          </w:p>
        </w:tc>
        <w:tc>
          <w:tcPr>
            <w:tcW w:w="1476" w:type="dxa"/>
            <w:vAlign w:val="center"/>
          </w:tcPr>
          <w:p w:rsidR="004E177E" w:rsidRPr="00BE04F1" w:rsidRDefault="004E177E" w:rsidP="00B6229A">
            <w:pPr>
              <w:jc w:val="center"/>
              <w:rPr>
                <w:rFonts w:cs="Arial"/>
                <w:color w:val="FF0000"/>
              </w:rPr>
            </w:pPr>
          </w:p>
        </w:tc>
      </w:tr>
      <w:tr w:rsidR="00BE04F1" w:rsidTr="00BE04F1">
        <w:tc>
          <w:tcPr>
            <w:tcW w:w="1476" w:type="dxa"/>
            <w:vAlign w:val="center"/>
          </w:tcPr>
          <w:p w:rsidR="00BE04F1" w:rsidRPr="00BE04F1" w:rsidRDefault="00BE04F1" w:rsidP="00BE04F1">
            <w:pPr>
              <w:pStyle w:val="ActivityNumbers0"/>
              <w:numPr>
                <w:ilvl w:val="0"/>
                <w:numId w:val="0"/>
              </w:numPr>
              <w:jc w:val="center"/>
              <w:rPr>
                <w:color w:val="FF0000"/>
              </w:rPr>
            </w:pPr>
          </w:p>
        </w:tc>
        <w:tc>
          <w:tcPr>
            <w:tcW w:w="1476" w:type="dxa"/>
            <w:vAlign w:val="center"/>
          </w:tcPr>
          <w:p w:rsidR="00BE04F1" w:rsidRPr="00BE04F1" w:rsidRDefault="00BE04F1" w:rsidP="00B6229A">
            <w:pPr>
              <w:jc w:val="center"/>
              <w:rPr>
                <w:rFonts w:cs="Arial"/>
                <w:color w:val="FF0000"/>
              </w:rPr>
            </w:pPr>
          </w:p>
        </w:tc>
        <w:tc>
          <w:tcPr>
            <w:tcW w:w="1476" w:type="dxa"/>
            <w:vAlign w:val="center"/>
          </w:tcPr>
          <w:p w:rsidR="00BE04F1" w:rsidRPr="00BE04F1" w:rsidRDefault="00BE04F1" w:rsidP="00C83DDA">
            <w:pPr>
              <w:jc w:val="center"/>
              <w:rPr>
                <w:rFonts w:cs="Arial"/>
                <w:color w:val="FF0000"/>
              </w:rPr>
            </w:pPr>
          </w:p>
        </w:tc>
      </w:tr>
      <w:tr w:rsidR="00BE04F1" w:rsidTr="00BE04F1">
        <w:tc>
          <w:tcPr>
            <w:tcW w:w="1476" w:type="dxa"/>
            <w:vAlign w:val="center"/>
          </w:tcPr>
          <w:p w:rsidR="00BE04F1" w:rsidRPr="00BE04F1" w:rsidRDefault="00BE04F1" w:rsidP="00BE04F1">
            <w:pPr>
              <w:pStyle w:val="ActivityNumbers0"/>
              <w:numPr>
                <w:ilvl w:val="0"/>
                <w:numId w:val="0"/>
              </w:numPr>
              <w:jc w:val="center"/>
              <w:rPr>
                <w:color w:val="FF0000"/>
              </w:rPr>
            </w:pPr>
          </w:p>
        </w:tc>
        <w:tc>
          <w:tcPr>
            <w:tcW w:w="1476" w:type="dxa"/>
            <w:vAlign w:val="center"/>
          </w:tcPr>
          <w:p w:rsidR="00BE04F1" w:rsidRPr="00BE04F1" w:rsidRDefault="00BE04F1" w:rsidP="00B6229A">
            <w:pPr>
              <w:jc w:val="center"/>
              <w:rPr>
                <w:rFonts w:cs="Arial"/>
                <w:color w:val="FF0000"/>
              </w:rPr>
            </w:pPr>
          </w:p>
        </w:tc>
        <w:tc>
          <w:tcPr>
            <w:tcW w:w="1476" w:type="dxa"/>
            <w:vAlign w:val="center"/>
          </w:tcPr>
          <w:p w:rsidR="00BE04F1" w:rsidRPr="00BE04F1" w:rsidRDefault="00BE04F1" w:rsidP="00C83DDA">
            <w:pPr>
              <w:jc w:val="center"/>
              <w:rPr>
                <w:rFonts w:cs="Arial"/>
                <w:color w:val="FF0000"/>
              </w:rPr>
            </w:pPr>
          </w:p>
        </w:tc>
      </w:tr>
      <w:tr w:rsidR="00BE04F1" w:rsidTr="00BE04F1">
        <w:tc>
          <w:tcPr>
            <w:tcW w:w="1476" w:type="dxa"/>
            <w:vAlign w:val="center"/>
          </w:tcPr>
          <w:p w:rsidR="00BE04F1" w:rsidRPr="00BE04F1" w:rsidRDefault="00BE04F1" w:rsidP="00BE04F1">
            <w:pPr>
              <w:pStyle w:val="ActivityNumbers0"/>
              <w:numPr>
                <w:ilvl w:val="0"/>
                <w:numId w:val="0"/>
              </w:numPr>
              <w:jc w:val="center"/>
              <w:rPr>
                <w:color w:val="FF0000"/>
              </w:rPr>
            </w:pPr>
          </w:p>
        </w:tc>
        <w:tc>
          <w:tcPr>
            <w:tcW w:w="1476" w:type="dxa"/>
            <w:vAlign w:val="center"/>
          </w:tcPr>
          <w:p w:rsidR="00BE04F1" w:rsidRPr="00BE04F1" w:rsidRDefault="00BE04F1" w:rsidP="00B6229A">
            <w:pPr>
              <w:jc w:val="center"/>
              <w:rPr>
                <w:rFonts w:cs="Arial"/>
                <w:color w:val="FF0000"/>
              </w:rPr>
            </w:pPr>
          </w:p>
        </w:tc>
        <w:tc>
          <w:tcPr>
            <w:tcW w:w="1476" w:type="dxa"/>
            <w:vAlign w:val="center"/>
          </w:tcPr>
          <w:p w:rsidR="00BE04F1" w:rsidRPr="00BE04F1" w:rsidRDefault="00BE04F1" w:rsidP="00C83DDA">
            <w:pPr>
              <w:jc w:val="center"/>
              <w:rPr>
                <w:rFonts w:cs="Arial"/>
                <w:color w:val="FF0000"/>
              </w:rPr>
            </w:pPr>
          </w:p>
        </w:tc>
      </w:tr>
      <w:tr w:rsidR="00BE04F1" w:rsidTr="00BE04F1">
        <w:tc>
          <w:tcPr>
            <w:tcW w:w="1476" w:type="dxa"/>
            <w:vAlign w:val="center"/>
          </w:tcPr>
          <w:p w:rsidR="00BE04F1" w:rsidRPr="00BE04F1" w:rsidRDefault="00BE04F1" w:rsidP="00BE04F1">
            <w:pPr>
              <w:pStyle w:val="ActivityNumbers0"/>
              <w:numPr>
                <w:ilvl w:val="0"/>
                <w:numId w:val="0"/>
              </w:numPr>
              <w:jc w:val="center"/>
              <w:rPr>
                <w:color w:val="FF0000"/>
              </w:rPr>
            </w:pPr>
          </w:p>
        </w:tc>
        <w:tc>
          <w:tcPr>
            <w:tcW w:w="1476" w:type="dxa"/>
            <w:vAlign w:val="center"/>
          </w:tcPr>
          <w:p w:rsidR="00BE04F1" w:rsidRPr="00BE04F1" w:rsidRDefault="00BE04F1" w:rsidP="00B6229A">
            <w:pPr>
              <w:jc w:val="center"/>
              <w:rPr>
                <w:rFonts w:cs="Arial"/>
                <w:color w:val="FF0000"/>
              </w:rPr>
            </w:pPr>
          </w:p>
        </w:tc>
        <w:tc>
          <w:tcPr>
            <w:tcW w:w="1476" w:type="dxa"/>
            <w:vAlign w:val="center"/>
          </w:tcPr>
          <w:p w:rsidR="00BE04F1" w:rsidRPr="00BE04F1" w:rsidRDefault="00BE04F1" w:rsidP="00C83DDA">
            <w:pPr>
              <w:jc w:val="center"/>
              <w:rPr>
                <w:rFonts w:cs="Arial"/>
                <w:color w:val="FF0000"/>
              </w:rPr>
            </w:pPr>
          </w:p>
        </w:tc>
      </w:tr>
      <w:tr w:rsidR="00BE04F1" w:rsidTr="00BE04F1">
        <w:tc>
          <w:tcPr>
            <w:tcW w:w="1476" w:type="dxa"/>
            <w:vAlign w:val="center"/>
          </w:tcPr>
          <w:p w:rsidR="00BE04F1" w:rsidRPr="00BE04F1" w:rsidRDefault="00BE04F1" w:rsidP="00BE04F1">
            <w:pPr>
              <w:pStyle w:val="ActivityNumbers0"/>
              <w:numPr>
                <w:ilvl w:val="0"/>
                <w:numId w:val="0"/>
              </w:numPr>
              <w:jc w:val="center"/>
              <w:rPr>
                <w:color w:val="FF0000"/>
              </w:rPr>
            </w:pPr>
          </w:p>
        </w:tc>
        <w:tc>
          <w:tcPr>
            <w:tcW w:w="1476" w:type="dxa"/>
            <w:vAlign w:val="center"/>
          </w:tcPr>
          <w:p w:rsidR="00BE04F1" w:rsidRPr="00BE04F1" w:rsidRDefault="00BE04F1" w:rsidP="00B6229A">
            <w:pPr>
              <w:jc w:val="center"/>
              <w:rPr>
                <w:rFonts w:cs="Arial"/>
                <w:color w:val="FF0000"/>
              </w:rPr>
            </w:pPr>
          </w:p>
        </w:tc>
        <w:tc>
          <w:tcPr>
            <w:tcW w:w="1476" w:type="dxa"/>
            <w:vAlign w:val="center"/>
          </w:tcPr>
          <w:p w:rsidR="00BE04F1" w:rsidRPr="00BE04F1" w:rsidRDefault="00BE04F1" w:rsidP="00C83DDA">
            <w:pPr>
              <w:jc w:val="center"/>
              <w:rPr>
                <w:rFonts w:cs="Arial"/>
                <w:color w:val="FF0000"/>
              </w:rPr>
            </w:pPr>
          </w:p>
        </w:tc>
      </w:tr>
      <w:tr w:rsidR="005631AC" w:rsidTr="009C2ED0">
        <w:tc>
          <w:tcPr>
            <w:tcW w:w="1476" w:type="dxa"/>
            <w:vAlign w:val="center"/>
          </w:tcPr>
          <w:p w:rsidR="005631AC" w:rsidRPr="00BE04F1" w:rsidRDefault="005631AC" w:rsidP="00BE04F1">
            <w:pPr>
              <w:pStyle w:val="ActivityNumbers0"/>
              <w:numPr>
                <w:ilvl w:val="0"/>
                <w:numId w:val="0"/>
              </w:numPr>
              <w:jc w:val="center"/>
              <w:rPr>
                <w:color w:val="FF0000"/>
              </w:rPr>
            </w:pPr>
          </w:p>
        </w:tc>
        <w:tc>
          <w:tcPr>
            <w:tcW w:w="1476" w:type="dxa"/>
            <w:vAlign w:val="center"/>
          </w:tcPr>
          <w:p w:rsidR="005631AC" w:rsidRPr="00BE04F1" w:rsidRDefault="005631AC" w:rsidP="00B6229A">
            <w:pPr>
              <w:pStyle w:val="ActivityNumbers0"/>
              <w:numPr>
                <w:ilvl w:val="0"/>
                <w:numId w:val="0"/>
              </w:numPr>
              <w:jc w:val="center"/>
              <w:rPr>
                <w:color w:val="FF0000"/>
              </w:rPr>
            </w:pPr>
          </w:p>
        </w:tc>
        <w:tc>
          <w:tcPr>
            <w:tcW w:w="1476" w:type="dxa"/>
            <w:vAlign w:val="center"/>
          </w:tcPr>
          <w:p w:rsidR="005631AC" w:rsidRPr="00BE04F1" w:rsidRDefault="005631AC" w:rsidP="00C83DDA">
            <w:pPr>
              <w:jc w:val="center"/>
              <w:rPr>
                <w:rFonts w:cs="Arial"/>
                <w:color w:val="FF0000"/>
              </w:rPr>
            </w:pPr>
          </w:p>
        </w:tc>
      </w:tr>
      <w:tr w:rsidR="00BE04F1" w:rsidTr="009C2ED0">
        <w:tc>
          <w:tcPr>
            <w:tcW w:w="1476" w:type="dxa"/>
            <w:vAlign w:val="center"/>
          </w:tcPr>
          <w:p w:rsidR="00BE04F1" w:rsidRPr="00BE04F1" w:rsidRDefault="00BE04F1" w:rsidP="00BE04F1">
            <w:pPr>
              <w:pStyle w:val="ActivityNumbers0"/>
              <w:numPr>
                <w:ilvl w:val="0"/>
                <w:numId w:val="0"/>
              </w:numPr>
              <w:jc w:val="center"/>
              <w:rPr>
                <w:color w:val="FF0000"/>
              </w:rPr>
            </w:pPr>
          </w:p>
        </w:tc>
        <w:tc>
          <w:tcPr>
            <w:tcW w:w="1476" w:type="dxa"/>
            <w:vAlign w:val="center"/>
          </w:tcPr>
          <w:p w:rsidR="00BE04F1" w:rsidRPr="00BE04F1" w:rsidRDefault="00BE04F1" w:rsidP="00B6229A">
            <w:pPr>
              <w:pStyle w:val="ActivityNumbers0"/>
              <w:numPr>
                <w:ilvl w:val="0"/>
                <w:numId w:val="0"/>
              </w:numPr>
              <w:jc w:val="center"/>
              <w:rPr>
                <w:color w:val="FF0000"/>
              </w:rPr>
            </w:pPr>
          </w:p>
        </w:tc>
        <w:tc>
          <w:tcPr>
            <w:tcW w:w="1476" w:type="dxa"/>
            <w:vAlign w:val="center"/>
          </w:tcPr>
          <w:p w:rsidR="00BE04F1" w:rsidRPr="00BE04F1" w:rsidRDefault="00BE04F1" w:rsidP="00C83DDA">
            <w:pPr>
              <w:jc w:val="center"/>
              <w:rPr>
                <w:rFonts w:cs="Arial"/>
                <w:color w:val="FF0000"/>
              </w:rPr>
            </w:pPr>
          </w:p>
        </w:tc>
      </w:tr>
      <w:tr w:rsidR="00BE04F1" w:rsidTr="009C2ED0">
        <w:tc>
          <w:tcPr>
            <w:tcW w:w="1476" w:type="dxa"/>
            <w:vAlign w:val="center"/>
          </w:tcPr>
          <w:p w:rsidR="00BE04F1" w:rsidRPr="00BE04F1" w:rsidRDefault="00BE04F1" w:rsidP="00B6229A">
            <w:pPr>
              <w:pStyle w:val="ActivityNumbers0"/>
              <w:numPr>
                <w:ilvl w:val="0"/>
                <w:numId w:val="0"/>
              </w:numPr>
              <w:jc w:val="center"/>
              <w:rPr>
                <w:color w:val="FF0000"/>
              </w:rPr>
            </w:pPr>
          </w:p>
        </w:tc>
        <w:tc>
          <w:tcPr>
            <w:tcW w:w="1476" w:type="dxa"/>
            <w:vAlign w:val="center"/>
          </w:tcPr>
          <w:p w:rsidR="00BE04F1" w:rsidRPr="00BE04F1" w:rsidRDefault="00BE04F1" w:rsidP="00B6229A">
            <w:pPr>
              <w:pStyle w:val="ActivityNumbers0"/>
              <w:numPr>
                <w:ilvl w:val="0"/>
                <w:numId w:val="0"/>
              </w:numPr>
              <w:jc w:val="center"/>
              <w:rPr>
                <w:color w:val="FF0000"/>
              </w:rPr>
            </w:pPr>
          </w:p>
        </w:tc>
        <w:tc>
          <w:tcPr>
            <w:tcW w:w="1476" w:type="dxa"/>
            <w:vAlign w:val="center"/>
          </w:tcPr>
          <w:p w:rsidR="00BE04F1" w:rsidRPr="00BE04F1" w:rsidRDefault="00BE04F1" w:rsidP="00C83DDA">
            <w:pPr>
              <w:jc w:val="center"/>
              <w:rPr>
                <w:rFonts w:cs="Arial"/>
                <w:color w:val="FF0000"/>
              </w:rPr>
            </w:pPr>
          </w:p>
        </w:tc>
      </w:tr>
      <w:tr w:rsidR="004E177E" w:rsidTr="009C2ED0">
        <w:tc>
          <w:tcPr>
            <w:tcW w:w="1476" w:type="dxa"/>
            <w:vAlign w:val="center"/>
          </w:tcPr>
          <w:p w:rsidR="004E177E" w:rsidRPr="00BE04F1" w:rsidRDefault="004E177E" w:rsidP="000D237F">
            <w:pPr>
              <w:pStyle w:val="ActivityNumbers0"/>
              <w:numPr>
                <w:ilvl w:val="0"/>
                <w:numId w:val="0"/>
              </w:numPr>
              <w:jc w:val="center"/>
              <w:rPr>
                <w:color w:val="FF0000"/>
              </w:rPr>
            </w:pPr>
          </w:p>
        </w:tc>
        <w:tc>
          <w:tcPr>
            <w:tcW w:w="1476" w:type="dxa"/>
            <w:vAlign w:val="center"/>
          </w:tcPr>
          <w:p w:rsidR="004E177E" w:rsidRPr="00BE04F1" w:rsidRDefault="004E177E" w:rsidP="00B6229A">
            <w:pPr>
              <w:pStyle w:val="ActivityNumbers0"/>
              <w:numPr>
                <w:ilvl w:val="0"/>
                <w:numId w:val="0"/>
              </w:numPr>
              <w:jc w:val="center"/>
              <w:rPr>
                <w:color w:val="FF0000"/>
              </w:rPr>
            </w:pPr>
          </w:p>
        </w:tc>
        <w:tc>
          <w:tcPr>
            <w:tcW w:w="1476" w:type="dxa"/>
            <w:vAlign w:val="center"/>
          </w:tcPr>
          <w:p w:rsidR="004E177E" w:rsidRPr="00BE04F1" w:rsidRDefault="004E177E" w:rsidP="00C83DDA">
            <w:pPr>
              <w:jc w:val="center"/>
              <w:rPr>
                <w:rFonts w:cs="Arial"/>
                <w:color w:val="FF0000"/>
              </w:rPr>
            </w:pPr>
          </w:p>
        </w:tc>
      </w:tr>
      <w:tr w:rsidR="004E177E" w:rsidTr="00BE04F1">
        <w:tc>
          <w:tcPr>
            <w:tcW w:w="1476" w:type="dxa"/>
            <w:tcBorders>
              <w:left w:val="nil"/>
              <w:bottom w:val="nil"/>
              <w:right w:val="nil"/>
            </w:tcBorders>
          </w:tcPr>
          <w:p w:rsidR="004E177E" w:rsidRDefault="004E177E" w:rsidP="00EB3E48">
            <w:pPr>
              <w:pStyle w:val="ActivityNumbers0"/>
              <w:numPr>
                <w:ilvl w:val="0"/>
                <w:numId w:val="0"/>
              </w:numPr>
              <w:jc w:val="center"/>
            </w:pPr>
          </w:p>
        </w:tc>
        <w:tc>
          <w:tcPr>
            <w:tcW w:w="1476" w:type="dxa"/>
            <w:tcBorders>
              <w:left w:val="nil"/>
              <w:bottom w:val="nil"/>
            </w:tcBorders>
          </w:tcPr>
          <w:p w:rsidR="004E177E" w:rsidRDefault="004E177E" w:rsidP="004E177E">
            <w:pPr>
              <w:pStyle w:val="ActivityNumbers0"/>
              <w:numPr>
                <w:ilvl w:val="0"/>
                <w:numId w:val="0"/>
              </w:numPr>
            </w:pPr>
          </w:p>
        </w:tc>
        <w:tc>
          <w:tcPr>
            <w:tcW w:w="1476" w:type="dxa"/>
            <w:vAlign w:val="center"/>
          </w:tcPr>
          <w:p w:rsidR="004E177E" w:rsidRPr="00BE04F1" w:rsidRDefault="004E177E" w:rsidP="00C83DDA">
            <w:pPr>
              <w:jc w:val="center"/>
              <w:rPr>
                <w:rFonts w:cs="Arial"/>
                <w:color w:val="FF0000"/>
              </w:rPr>
            </w:pPr>
          </w:p>
        </w:tc>
      </w:tr>
    </w:tbl>
    <w:p w:rsidR="00844D84" w:rsidRDefault="00BD7F1B" w:rsidP="00622DFE">
      <w:pPr>
        <w:pStyle w:val="ActivityNumbers0"/>
        <w:numPr>
          <w:ilvl w:val="1"/>
          <w:numId w:val="11"/>
        </w:numPr>
      </w:pPr>
      <w:r>
        <w:t xml:space="preserve">Create a histogram for the data using the grid below. The horizontal axis should display each length measurement from </w:t>
      </w:r>
      <w:r w:rsidR="005C7589">
        <w:t>the minimum to maximum recorded lengths. You may choose to begin with a dot plot and then fill in the bars.  Be sure to label your axes.</w:t>
      </w:r>
      <w:r w:rsidR="00844D84" w:rsidRPr="00844D84">
        <w:t xml:space="preserve"> </w:t>
      </w:r>
    </w:p>
    <w:p w:rsidR="00844D84" w:rsidRDefault="00844D84" w:rsidP="00844D84">
      <w:pPr>
        <w:pStyle w:val="PictureCentered"/>
        <w:rPr>
          <w:noProof/>
        </w:rPr>
      </w:pPr>
    </w:p>
    <w:p w:rsidR="00AA5B72" w:rsidRDefault="00844D84" w:rsidP="00844D84">
      <w:pPr>
        <w:pStyle w:val="PictureCentered"/>
      </w:pPr>
      <w:r>
        <w:rPr>
          <w:noProof/>
        </w:rPr>
        <w:drawing>
          <wp:inline distT="0" distB="0" distL="0" distR="0" wp14:anchorId="7A7AE4EF" wp14:editId="57AD9D9C">
            <wp:extent cx="5875020" cy="2659380"/>
            <wp:effectExtent l="19050" t="19050" r="1143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5020" cy="2659380"/>
                    </a:xfrm>
                    <a:prstGeom prst="rect">
                      <a:avLst/>
                    </a:prstGeom>
                    <a:ln w="12700">
                      <a:solidFill>
                        <a:prstClr val="black"/>
                      </a:solidFill>
                    </a:ln>
                  </pic:spPr>
                </pic:pic>
              </a:graphicData>
            </a:graphic>
          </wp:inline>
        </w:drawing>
      </w:r>
    </w:p>
    <w:p w:rsidR="00BD7F1B" w:rsidRDefault="00BD7F1B" w:rsidP="001E4CA8">
      <w:pPr>
        <w:pStyle w:val="PictureCentered"/>
      </w:pPr>
    </w:p>
    <w:p w:rsidR="005C7589" w:rsidRDefault="005C7589" w:rsidP="00BD7F1B">
      <w:pPr>
        <w:pStyle w:val="ActivityBody"/>
      </w:pPr>
    </w:p>
    <w:p w:rsidR="005C7589" w:rsidRDefault="005C7589" w:rsidP="005C7589">
      <w:pPr>
        <w:pStyle w:val="ActivityNumbers0"/>
        <w:numPr>
          <w:ilvl w:val="1"/>
          <w:numId w:val="11"/>
        </w:numPr>
      </w:pPr>
      <w:r>
        <w:t>Is the data normally distributed?  Justify your answer.</w:t>
      </w:r>
    </w:p>
    <w:p w:rsidR="00533A03" w:rsidRDefault="00533A03" w:rsidP="00533A03">
      <w:pPr>
        <w:pStyle w:val="ActivityNumbers0"/>
        <w:numPr>
          <w:ilvl w:val="0"/>
          <w:numId w:val="0"/>
        </w:numPr>
        <w:ind w:left="720"/>
      </w:pPr>
    </w:p>
    <w:p w:rsidR="00533A03" w:rsidRDefault="00533A03" w:rsidP="00533A03">
      <w:pPr>
        <w:pStyle w:val="ActivityNumbers0"/>
      </w:pPr>
      <w:r>
        <w:lastRenderedPageBreak/>
        <w:t xml:space="preserve">Use the mean and (sample) standard deviation to make predictions about the spread of the depth of all of the connector pieces produced in this production run. </w:t>
      </w:r>
    </w:p>
    <w:p w:rsidR="001A3EA6" w:rsidRDefault="001A3EA6" w:rsidP="001A3EA6">
      <w:pPr>
        <w:rPr>
          <w:color w:val="FF0000"/>
        </w:rPr>
      </w:pPr>
    </w:p>
    <w:p w:rsidR="005631AC" w:rsidRDefault="005631AC" w:rsidP="002B6DA7">
      <w:pPr>
        <w:pStyle w:val="ActivityNumbers0"/>
        <w:numPr>
          <w:ilvl w:val="1"/>
          <w:numId w:val="11"/>
        </w:numPr>
      </w:pPr>
      <w:r>
        <w:t>Calculate each of the following</w:t>
      </w:r>
      <w:r w:rsidR="00B6229A">
        <w:t>. Round answers to the thousandth of a cm</w:t>
      </w:r>
      <w:r>
        <w:t>:</w:t>
      </w:r>
    </w:p>
    <w:p w:rsidR="005631AC" w:rsidRPr="005631AC" w:rsidRDefault="005631AC" w:rsidP="005631AC">
      <w:pPr>
        <w:pStyle w:val="ActivityNumbers0"/>
        <w:numPr>
          <w:ilvl w:val="2"/>
          <w:numId w:val="11"/>
        </w:numPr>
      </w:pPr>
      <w:r w:rsidRPr="005631AC">
        <w:rPr>
          <w:b/>
        </w:rPr>
        <w:t xml:space="preserve">µ + σ </w:t>
      </w:r>
      <w:r w:rsidRPr="005631AC">
        <w:t>________________________</w:t>
      </w:r>
    </w:p>
    <w:p w:rsidR="005631AC" w:rsidRDefault="005631AC" w:rsidP="005631AC">
      <w:pPr>
        <w:pStyle w:val="ActivityNumbers0"/>
        <w:numPr>
          <w:ilvl w:val="2"/>
          <w:numId w:val="11"/>
        </w:numPr>
        <w:rPr>
          <w:b/>
        </w:rPr>
      </w:pPr>
      <w:r w:rsidRPr="005631AC">
        <w:rPr>
          <w:b/>
        </w:rPr>
        <w:t xml:space="preserve">µ </w:t>
      </w:r>
      <w:r>
        <w:rPr>
          <w:b/>
        </w:rPr>
        <w:t>‒</w:t>
      </w:r>
      <w:r w:rsidRPr="005631AC">
        <w:rPr>
          <w:b/>
        </w:rPr>
        <w:t xml:space="preserve"> σ </w:t>
      </w:r>
      <w:r w:rsidRPr="005631AC">
        <w:t>________________________</w:t>
      </w:r>
    </w:p>
    <w:p w:rsidR="005631AC" w:rsidRDefault="005631AC" w:rsidP="005631AC">
      <w:pPr>
        <w:pStyle w:val="ActivityNumbers0"/>
        <w:numPr>
          <w:ilvl w:val="2"/>
          <w:numId w:val="11"/>
        </w:numPr>
        <w:rPr>
          <w:b/>
        </w:rPr>
      </w:pPr>
      <w:r w:rsidRPr="005631AC">
        <w:rPr>
          <w:b/>
        </w:rPr>
        <w:t xml:space="preserve">µ + </w:t>
      </w:r>
      <w:r w:rsidR="004E0AC8">
        <w:rPr>
          <w:b/>
        </w:rPr>
        <w:t>2</w:t>
      </w:r>
      <w:r w:rsidRPr="005631AC">
        <w:rPr>
          <w:b/>
        </w:rPr>
        <w:t xml:space="preserve">σ </w:t>
      </w:r>
      <w:r w:rsidRPr="005631AC">
        <w:t>________________________</w:t>
      </w:r>
    </w:p>
    <w:p w:rsidR="005631AC" w:rsidRDefault="005631AC" w:rsidP="005631AC">
      <w:pPr>
        <w:pStyle w:val="ActivityNumbers0"/>
        <w:numPr>
          <w:ilvl w:val="2"/>
          <w:numId w:val="11"/>
        </w:numPr>
        <w:rPr>
          <w:b/>
        </w:rPr>
      </w:pPr>
      <w:r w:rsidRPr="005631AC">
        <w:rPr>
          <w:b/>
        </w:rPr>
        <w:t xml:space="preserve">µ </w:t>
      </w:r>
      <w:r w:rsidR="004E0AC8">
        <w:rPr>
          <w:b/>
        </w:rPr>
        <w:t>‒</w:t>
      </w:r>
      <w:r w:rsidRPr="005631AC">
        <w:rPr>
          <w:b/>
        </w:rPr>
        <w:t xml:space="preserve"> </w:t>
      </w:r>
      <w:r w:rsidR="004E0AC8">
        <w:rPr>
          <w:b/>
        </w:rPr>
        <w:t>2</w:t>
      </w:r>
      <w:r w:rsidRPr="005631AC">
        <w:rPr>
          <w:b/>
        </w:rPr>
        <w:t>σ ________________________</w:t>
      </w:r>
    </w:p>
    <w:p w:rsidR="0081030C" w:rsidRDefault="0081030C" w:rsidP="0081030C">
      <w:pPr>
        <w:pStyle w:val="ActivityNumbers0"/>
        <w:numPr>
          <w:ilvl w:val="0"/>
          <w:numId w:val="0"/>
        </w:numPr>
        <w:ind w:left="720" w:hanging="360"/>
      </w:pPr>
    </w:p>
    <w:p w:rsidR="004E0AC8" w:rsidRPr="006373B2" w:rsidRDefault="004E0AC8" w:rsidP="004E0AC8">
      <w:pPr>
        <w:pStyle w:val="ActivityNumbers0"/>
        <w:numPr>
          <w:ilvl w:val="1"/>
          <w:numId w:val="11"/>
        </w:numPr>
      </w:pPr>
      <w:r>
        <w:t xml:space="preserve">Write an inequality that represents all of the data values, X, that fall between </w:t>
      </w:r>
      <w:r w:rsidR="000D237F">
        <w:t xml:space="preserve">the values of </w:t>
      </w:r>
      <w:r w:rsidRPr="005631AC">
        <w:rPr>
          <w:b/>
        </w:rPr>
        <w:t xml:space="preserve">µ </w:t>
      </w:r>
      <w:r>
        <w:rPr>
          <w:rFonts w:ascii="Cambria Math" w:hAnsi="Cambria Math"/>
          <w:b/>
        </w:rPr>
        <w:t>±</w:t>
      </w:r>
      <w:r w:rsidRPr="005631AC">
        <w:rPr>
          <w:b/>
        </w:rPr>
        <w:t xml:space="preserve"> σ</w:t>
      </w:r>
      <w:r w:rsidR="006373B2">
        <w:rPr>
          <w:b/>
        </w:rPr>
        <w:t>.</w:t>
      </w:r>
      <w:r w:rsidR="000D237F">
        <w:rPr>
          <w:b/>
        </w:rPr>
        <w:t xml:space="preserve"> </w:t>
      </w:r>
    </w:p>
    <w:p w:rsidR="006373B2" w:rsidRPr="006373B2" w:rsidRDefault="00002373" w:rsidP="006373B2">
      <w:pPr>
        <w:pStyle w:val="ActivityNumbers0"/>
        <w:numPr>
          <w:ilvl w:val="0"/>
          <w:numId w:val="0"/>
        </w:numPr>
        <w:ind w:left="1440"/>
        <w:rPr>
          <w:rStyle w:val="AnsKey"/>
        </w:rPr>
      </w:pPr>
      <w:r>
        <w:rPr>
          <w:b/>
          <w:color w:val="FF0000"/>
        </w:rPr>
        <w:t xml:space="preserve"> </w:t>
      </w:r>
    </w:p>
    <w:p w:rsidR="004E0AC8" w:rsidRDefault="004E0AC8" w:rsidP="004E0AC8">
      <w:pPr>
        <w:pStyle w:val="ActivityNumbers0"/>
        <w:numPr>
          <w:ilvl w:val="1"/>
          <w:numId w:val="11"/>
        </w:numPr>
      </w:pPr>
      <w:r w:rsidRPr="005631AC">
        <w:t xml:space="preserve">Theoretically, if the data is normally distributed, what percentage of the samples should fall within the 1 </w:t>
      </w:r>
      <w:r>
        <w:t xml:space="preserve">standard deviation of the mean? </w:t>
      </w:r>
    </w:p>
    <w:p w:rsidR="005631AC" w:rsidRPr="005631AC" w:rsidRDefault="00002373" w:rsidP="005631AC">
      <w:pPr>
        <w:pStyle w:val="ActivityNumbers0"/>
        <w:numPr>
          <w:ilvl w:val="0"/>
          <w:numId w:val="0"/>
        </w:numPr>
        <w:ind w:left="2160"/>
        <w:rPr>
          <w:b/>
        </w:rPr>
      </w:pPr>
      <w:r>
        <w:rPr>
          <w:b/>
          <w:color w:val="FF0000"/>
        </w:rPr>
        <w:t xml:space="preserve"> </w:t>
      </w:r>
    </w:p>
    <w:p w:rsidR="000D237F" w:rsidRDefault="002B6DA7" w:rsidP="000D237F">
      <w:pPr>
        <w:pStyle w:val="ActivityNumbers0"/>
        <w:numPr>
          <w:ilvl w:val="1"/>
          <w:numId w:val="11"/>
        </w:numPr>
        <w:spacing w:after="0"/>
      </w:pPr>
      <w:r>
        <w:t xml:space="preserve">What percentage of the </w:t>
      </w:r>
      <w:r w:rsidR="000D237F">
        <w:t>data values</w:t>
      </w:r>
      <w:r>
        <w:t xml:space="preserve"> fall within the limits of </w:t>
      </w:r>
    </w:p>
    <w:p w:rsidR="002B6DA7" w:rsidRDefault="000D237F" w:rsidP="000D237F">
      <w:pPr>
        <w:pStyle w:val="ActivityNumbers0"/>
        <w:numPr>
          <w:ilvl w:val="0"/>
          <w:numId w:val="0"/>
        </w:numPr>
        <w:spacing w:after="0"/>
        <w:ind w:left="1440"/>
      </w:pPr>
      <w:r w:rsidRPr="005631AC">
        <w:rPr>
          <w:b/>
        </w:rPr>
        <w:t xml:space="preserve">µ </w:t>
      </w:r>
      <w:r>
        <w:rPr>
          <w:rFonts w:ascii="Cambria Math" w:hAnsi="Cambria Math"/>
          <w:b/>
        </w:rPr>
        <w:t>-</w:t>
      </w:r>
      <w:r w:rsidRPr="005631AC">
        <w:rPr>
          <w:b/>
        </w:rPr>
        <w:t xml:space="preserve"> </w:t>
      </w:r>
      <w:proofErr w:type="gramStart"/>
      <w:r w:rsidRPr="005631AC">
        <w:rPr>
          <w:b/>
        </w:rPr>
        <w:t>σ</w:t>
      </w:r>
      <w:r>
        <w:t xml:space="preserve"> </w:t>
      </w:r>
      <w:r w:rsidR="002B6DA7">
        <w:rPr>
          <w:vertAlign w:val="subscript"/>
        </w:rPr>
        <w:t xml:space="preserve"> </w:t>
      </w:r>
      <w:r w:rsidR="002B6DA7">
        <w:t>&lt;</w:t>
      </w:r>
      <w:proofErr w:type="gramEnd"/>
      <w:r w:rsidR="002B6DA7">
        <w:t xml:space="preserve"> </w:t>
      </w:r>
      <w:r>
        <w:t>X</w:t>
      </w:r>
      <w:r w:rsidR="002B6DA7">
        <w:t xml:space="preserve"> &lt; </w:t>
      </w:r>
      <w:r w:rsidRPr="005631AC">
        <w:rPr>
          <w:b/>
        </w:rPr>
        <w:t xml:space="preserve">µ </w:t>
      </w:r>
      <w:r>
        <w:rPr>
          <w:rFonts w:ascii="Cambria Math" w:hAnsi="Cambria Math"/>
          <w:b/>
        </w:rPr>
        <w:t>+</w:t>
      </w:r>
      <w:r w:rsidR="00025FCE">
        <w:rPr>
          <w:rFonts w:ascii="Cambria Math" w:hAnsi="Cambria Math"/>
          <w:b/>
        </w:rPr>
        <w:t xml:space="preserve"> </w:t>
      </w:r>
      <w:r w:rsidRPr="005631AC">
        <w:rPr>
          <w:b/>
        </w:rPr>
        <w:t>σ</w:t>
      </w:r>
      <w:r w:rsidR="002B6DA7">
        <w:t xml:space="preserve"> where </w:t>
      </w:r>
      <w:r>
        <w:t>X</w:t>
      </w:r>
      <w:r w:rsidR="002B6DA7">
        <w:t xml:space="preserve"> is the depth of the connector piece? Note that </w:t>
      </w:r>
      <w:r w:rsidRPr="005631AC">
        <w:rPr>
          <w:b/>
        </w:rPr>
        <w:t xml:space="preserve">µ </w:t>
      </w:r>
      <w:r>
        <w:rPr>
          <w:rFonts w:ascii="Cambria Math" w:hAnsi="Cambria Math"/>
          <w:b/>
        </w:rPr>
        <w:t>-</w:t>
      </w:r>
      <w:r w:rsidR="00025FCE">
        <w:rPr>
          <w:b/>
        </w:rPr>
        <w:t xml:space="preserve"> </w:t>
      </w:r>
      <w:proofErr w:type="gramStart"/>
      <w:r w:rsidRPr="005631AC">
        <w:rPr>
          <w:b/>
        </w:rPr>
        <w:t>σ</w:t>
      </w:r>
      <w:r>
        <w:t xml:space="preserve"> </w:t>
      </w:r>
      <w:r>
        <w:rPr>
          <w:vertAlign w:val="subscript"/>
        </w:rPr>
        <w:t xml:space="preserve"> </w:t>
      </w:r>
      <w:r>
        <w:t>&lt;</w:t>
      </w:r>
      <w:proofErr w:type="gramEnd"/>
      <w:r>
        <w:t xml:space="preserve"> X &lt; </w:t>
      </w:r>
      <w:r w:rsidRPr="005631AC">
        <w:rPr>
          <w:b/>
        </w:rPr>
        <w:t xml:space="preserve">µ </w:t>
      </w:r>
      <w:r>
        <w:rPr>
          <w:rFonts w:ascii="Cambria Math" w:hAnsi="Cambria Math"/>
          <w:b/>
        </w:rPr>
        <w:t>+</w:t>
      </w:r>
      <w:r w:rsidRPr="005631AC">
        <w:rPr>
          <w:b/>
        </w:rPr>
        <w:t xml:space="preserve"> σ</w:t>
      </w:r>
      <w:r>
        <w:t xml:space="preserve"> </w:t>
      </w:r>
      <w:r w:rsidR="002B6DA7">
        <w:t>is referred to as a compound inequality. Show your work.</w:t>
      </w:r>
      <w:r>
        <w:t xml:space="preserve"> Does this agree with the theoretical percentage?  If not, explain.</w:t>
      </w:r>
    </w:p>
    <w:p w:rsidR="00B24465" w:rsidRDefault="00B24465" w:rsidP="00B24465">
      <w:pPr>
        <w:pStyle w:val="ActivityNumbers0"/>
        <w:numPr>
          <w:ilvl w:val="0"/>
          <w:numId w:val="0"/>
        </w:numPr>
        <w:ind w:left="1440"/>
      </w:pPr>
    </w:p>
    <w:p w:rsidR="00025FCE" w:rsidRDefault="00002373" w:rsidP="00025FCE">
      <w:pPr>
        <w:pStyle w:val="ActivityNumbers0"/>
        <w:numPr>
          <w:ilvl w:val="0"/>
          <w:numId w:val="0"/>
        </w:numPr>
        <w:ind w:left="1440"/>
        <w:rPr>
          <w:rStyle w:val="AnsKey"/>
        </w:rPr>
      </w:pPr>
      <w:r>
        <w:rPr>
          <w:rStyle w:val="AnsKey"/>
        </w:rPr>
        <w:t xml:space="preserve"> </w:t>
      </w:r>
    </w:p>
    <w:p w:rsidR="00002373" w:rsidRDefault="00002373" w:rsidP="00025FCE">
      <w:pPr>
        <w:pStyle w:val="ActivityNumbers0"/>
        <w:numPr>
          <w:ilvl w:val="0"/>
          <w:numId w:val="0"/>
        </w:numPr>
        <w:ind w:left="1440"/>
        <w:rPr>
          <w:rStyle w:val="AnsKey"/>
        </w:rPr>
      </w:pPr>
    </w:p>
    <w:p w:rsidR="00002373" w:rsidRDefault="00002373" w:rsidP="00025FCE">
      <w:pPr>
        <w:pStyle w:val="ActivityNumbers0"/>
        <w:numPr>
          <w:ilvl w:val="0"/>
          <w:numId w:val="0"/>
        </w:numPr>
        <w:ind w:left="1440"/>
        <w:rPr>
          <w:rStyle w:val="AnsKey"/>
        </w:rPr>
      </w:pPr>
    </w:p>
    <w:p w:rsidR="00002373" w:rsidRDefault="00002373" w:rsidP="00025FCE">
      <w:pPr>
        <w:pStyle w:val="ActivityNumbers0"/>
        <w:numPr>
          <w:ilvl w:val="0"/>
          <w:numId w:val="0"/>
        </w:numPr>
        <w:ind w:left="1440"/>
        <w:rPr>
          <w:rStyle w:val="AnsKey"/>
        </w:rPr>
      </w:pPr>
    </w:p>
    <w:p w:rsidR="00002373" w:rsidRDefault="00002373" w:rsidP="00025FCE">
      <w:pPr>
        <w:pStyle w:val="ActivityNumbers0"/>
        <w:numPr>
          <w:ilvl w:val="0"/>
          <w:numId w:val="0"/>
        </w:numPr>
        <w:ind w:left="1440"/>
        <w:rPr>
          <w:rStyle w:val="AnsKey"/>
        </w:rPr>
      </w:pPr>
    </w:p>
    <w:p w:rsidR="00002373" w:rsidRPr="00B24465" w:rsidRDefault="00002373" w:rsidP="00025FCE">
      <w:pPr>
        <w:pStyle w:val="ActivityNumbers0"/>
        <w:numPr>
          <w:ilvl w:val="0"/>
          <w:numId w:val="0"/>
        </w:numPr>
        <w:ind w:left="1440"/>
        <w:rPr>
          <w:rStyle w:val="AnsKey"/>
        </w:rPr>
      </w:pPr>
    </w:p>
    <w:p w:rsidR="000D237F" w:rsidRPr="006373B2" w:rsidRDefault="000D237F" w:rsidP="000D237F">
      <w:pPr>
        <w:pStyle w:val="ActivityNumbers0"/>
        <w:numPr>
          <w:ilvl w:val="1"/>
          <w:numId w:val="11"/>
        </w:numPr>
      </w:pPr>
      <w:r>
        <w:t xml:space="preserve">Write an inequality that represents all of the data values, X, that fall between the values </w:t>
      </w:r>
      <w:proofErr w:type="gramStart"/>
      <w:r>
        <w:t xml:space="preserve">of  </w:t>
      </w:r>
      <w:r w:rsidRPr="005631AC">
        <w:rPr>
          <w:b/>
        </w:rPr>
        <w:t>µ</w:t>
      </w:r>
      <w:proofErr w:type="gramEnd"/>
      <w:r w:rsidRPr="005631AC">
        <w:rPr>
          <w:b/>
        </w:rPr>
        <w:t xml:space="preserve"> </w:t>
      </w:r>
      <w:r>
        <w:rPr>
          <w:rFonts w:ascii="Cambria Math" w:hAnsi="Cambria Math"/>
          <w:b/>
        </w:rPr>
        <w:t>±</w:t>
      </w:r>
      <w:r w:rsidRPr="005631AC">
        <w:rPr>
          <w:b/>
        </w:rPr>
        <w:t xml:space="preserve"> </w:t>
      </w:r>
      <w:r>
        <w:rPr>
          <w:b/>
        </w:rPr>
        <w:t>2</w:t>
      </w:r>
      <w:r w:rsidRPr="005631AC">
        <w:rPr>
          <w:b/>
        </w:rPr>
        <w:t>σ</w:t>
      </w:r>
      <w:r>
        <w:rPr>
          <w:b/>
        </w:rPr>
        <w:t xml:space="preserve">. </w:t>
      </w:r>
    </w:p>
    <w:p w:rsidR="000D237F" w:rsidRPr="006373B2" w:rsidRDefault="00002373" w:rsidP="000D237F">
      <w:pPr>
        <w:pStyle w:val="ActivityNumbers0"/>
        <w:numPr>
          <w:ilvl w:val="0"/>
          <w:numId w:val="0"/>
        </w:numPr>
        <w:ind w:left="1440"/>
        <w:rPr>
          <w:rStyle w:val="AnsKey"/>
        </w:rPr>
      </w:pPr>
      <w:r>
        <w:rPr>
          <w:b/>
          <w:color w:val="FF0000"/>
        </w:rPr>
        <w:t xml:space="preserve"> </w:t>
      </w:r>
    </w:p>
    <w:p w:rsidR="000D237F" w:rsidRDefault="000D237F" w:rsidP="000D237F">
      <w:pPr>
        <w:pStyle w:val="ActivityNumbers0"/>
        <w:numPr>
          <w:ilvl w:val="1"/>
          <w:numId w:val="11"/>
        </w:numPr>
      </w:pPr>
      <w:r w:rsidRPr="005631AC">
        <w:t xml:space="preserve">Theoretically, if the data is normally distributed, what percentage of the samples should fall within </w:t>
      </w:r>
      <w:r w:rsidR="00EC3932">
        <w:t>one</w:t>
      </w:r>
      <w:r w:rsidRPr="005631AC">
        <w:t xml:space="preserve"> </w:t>
      </w:r>
      <w:r>
        <w:t>standard deviation</w:t>
      </w:r>
      <w:r w:rsidR="0063369F">
        <w:t>s</w:t>
      </w:r>
      <w:r>
        <w:t xml:space="preserve"> of the mean? </w:t>
      </w:r>
    </w:p>
    <w:p w:rsidR="000D237F" w:rsidRPr="005631AC" w:rsidRDefault="00002373" w:rsidP="000D237F">
      <w:pPr>
        <w:pStyle w:val="ActivityNumbers0"/>
        <w:numPr>
          <w:ilvl w:val="0"/>
          <w:numId w:val="0"/>
        </w:numPr>
        <w:ind w:left="2160"/>
        <w:rPr>
          <w:b/>
        </w:rPr>
      </w:pPr>
      <w:r>
        <w:rPr>
          <w:b/>
          <w:color w:val="FF0000"/>
        </w:rPr>
        <w:t xml:space="preserve"> </w:t>
      </w:r>
    </w:p>
    <w:p w:rsidR="000D237F" w:rsidRDefault="000D237F" w:rsidP="000D237F">
      <w:pPr>
        <w:pStyle w:val="ActivityNumbers0"/>
        <w:numPr>
          <w:ilvl w:val="1"/>
          <w:numId w:val="11"/>
        </w:numPr>
        <w:spacing w:after="0"/>
      </w:pPr>
      <w:r>
        <w:t xml:space="preserve">What percentage of the data values fall within the limits of </w:t>
      </w:r>
    </w:p>
    <w:p w:rsidR="000D237F" w:rsidRDefault="00C83DDA" w:rsidP="000D237F">
      <w:pPr>
        <w:pStyle w:val="ActivityNumbers0"/>
        <w:numPr>
          <w:ilvl w:val="0"/>
          <w:numId w:val="0"/>
        </w:numPr>
        <w:spacing w:after="0"/>
        <w:ind w:left="1440"/>
      </w:pPr>
      <w:r w:rsidRPr="005631AC">
        <w:rPr>
          <w:b/>
        </w:rPr>
        <w:t xml:space="preserve">µ </w:t>
      </w:r>
      <w:r>
        <w:rPr>
          <w:rFonts w:ascii="Cambria Math" w:hAnsi="Cambria Math"/>
          <w:b/>
        </w:rPr>
        <w:t>-</w:t>
      </w:r>
      <w:r w:rsidRPr="005631AC">
        <w:rPr>
          <w:b/>
        </w:rPr>
        <w:t xml:space="preserve"> </w:t>
      </w:r>
      <w:proofErr w:type="gramStart"/>
      <w:r>
        <w:rPr>
          <w:b/>
        </w:rPr>
        <w:t>2</w:t>
      </w:r>
      <w:r w:rsidRPr="005631AC">
        <w:rPr>
          <w:b/>
        </w:rPr>
        <w:t>σ</w:t>
      </w:r>
      <w:r>
        <w:t xml:space="preserve"> </w:t>
      </w:r>
      <w:r>
        <w:rPr>
          <w:vertAlign w:val="subscript"/>
        </w:rPr>
        <w:t xml:space="preserve"> </w:t>
      </w:r>
      <w:r>
        <w:t>&lt;</w:t>
      </w:r>
      <w:proofErr w:type="gramEnd"/>
      <w:r>
        <w:t xml:space="preserve"> X &lt; </w:t>
      </w:r>
      <w:r w:rsidRPr="005631AC">
        <w:rPr>
          <w:b/>
        </w:rPr>
        <w:t xml:space="preserve">µ </w:t>
      </w:r>
      <w:r>
        <w:rPr>
          <w:rFonts w:ascii="Cambria Math" w:hAnsi="Cambria Math"/>
          <w:b/>
        </w:rPr>
        <w:t>+</w:t>
      </w:r>
      <w:r w:rsidRPr="005631AC">
        <w:rPr>
          <w:b/>
        </w:rPr>
        <w:t xml:space="preserve"> </w:t>
      </w:r>
      <w:r>
        <w:rPr>
          <w:b/>
        </w:rPr>
        <w:t>2</w:t>
      </w:r>
      <w:r w:rsidRPr="005631AC">
        <w:rPr>
          <w:b/>
        </w:rPr>
        <w:t>σ</w:t>
      </w:r>
      <w:r>
        <w:t xml:space="preserve"> where X is the depth of the connector piece? Note that </w:t>
      </w:r>
      <w:r w:rsidRPr="005631AC">
        <w:rPr>
          <w:b/>
        </w:rPr>
        <w:t xml:space="preserve">µ </w:t>
      </w:r>
      <w:r>
        <w:rPr>
          <w:rFonts w:ascii="Cambria Math" w:hAnsi="Cambria Math"/>
          <w:b/>
        </w:rPr>
        <w:t>-</w:t>
      </w:r>
      <w:r w:rsidRPr="000D237F">
        <w:rPr>
          <w:b/>
        </w:rPr>
        <w:t>2</w:t>
      </w:r>
      <w:r w:rsidRPr="005631AC">
        <w:rPr>
          <w:b/>
        </w:rPr>
        <w:t xml:space="preserve"> </w:t>
      </w:r>
      <w:proofErr w:type="gramStart"/>
      <w:r w:rsidRPr="005631AC">
        <w:rPr>
          <w:b/>
        </w:rPr>
        <w:t>σ</w:t>
      </w:r>
      <w:r>
        <w:t xml:space="preserve"> </w:t>
      </w:r>
      <w:r>
        <w:rPr>
          <w:vertAlign w:val="subscript"/>
        </w:rPr>
        <w:t xml:space="preserve"> </w:t>
      </w:r>
      <w:r>
        <w:t>&lt;</w:t>
      </w:r>
      <w:proofErr w:type="gramEnd"/>
      <w:r>
        <w:t xml:space="preserve"> X &lt; </w:t>
      </w:r>
      <w:r w:rsidRPr="005631AC">
        <w:rPr>
          <w:b/>
        </w:rPr>
        <w:t xml:space="preserve">µ </w:t>
      </w:r>
      <w:r>
        <w:rPr>
          <w:rFonts w:ascii="Cambria Math" w:hAnsi="Cambria Math"/>
          <w:b/>
        </w:rPr>
        <w:t>+</w:t>
      </w:r>
      <w:r w:rsidRPr="005631AC">
        <w:rPr>
          <w:b/>
        </w:rPr>
        <w:t xml:space="preserve"> </w:t>
      </w:r>
      <w:r>
        <w:rPr>
          <w:b/>
        </w:rPr>
        <w:t>2</w:t>
      </w:r>
      <w:r w:rsidRPr="005631AC">
        <w:rPr>
          <w:b/>
        </w:rPr>
        <w:t>σ</w:t>
      </w:r>
      <w:r>
        <w:t xml:space="preserve"> </w:t>
      </w:r>
      <w:proofErr w:type="spellStart"/>
      <w:r>
        <w:t>i</w:t>
      </w:r>
      <w:proofErr w:type="spellEnd"/>
      <w:r w:rsidR="000D237F">
        <w:t xml:space="preserve"> is referred to as a compound inequality. Show your work. Does this agree with the theoretical percentage?  If not, explain.</w:t>
      </w:r>
    </w:p>
    <w:p w:rsidR="00025FCE" w:rsidRDefault="00025FCE" w:rsidP="000D237F">
      <w:pPr>
        <w:pStyle w:val="ActivityNumbers0"/>
        <w:numPr>
          <w:ilvl w:val="0"/>
          <w:numId w:val="0"/>
        </w:numPr>
        <w:ind w:left="1440"/>
        <w:rPr>
          <w:rStyle w:val="AnsKey"/>
        </w:rPr>
      </w:pPr>
    </w:p>
    <w:p w:rsidR="00AC4213" w:rsidRDefault="00AC4213" w:rsidP="005C7589">
      <w:pPr>
        <w:pStyle w:val="ActivityNumbers0"/>
      </w:pPr>
      <w:r>
        <w:lastRenderedPageBreak/>
        <w:t>Use the dial caliper to accurately measure and record the end grain side length of twenty-seven ¾” hardwood cubes. Due to the nature of wood and its ability to expand and contract, reference faces from which to take measurements must be established. Locate the end grain pattern on each block. There are two such faces on opposite sides of the block</w:t>
      </w:r>
      <w:r w:rsidRPr="00025FCE">
        <w:rPr>
          <w:b/>
        </w:rPr>
        <w:t>. Label each cube</w:t>
      </w:r>
      <w:r>
        <w:t xml:space="preserve">, 1 through 27, with a pencil on a non-end grain face. </w:t>
      </w:r>
    </w:p>
    <w:p w:rsidR="00AC4213" w:rsidRDefault="00AC4213" w:rsidP="00AC4213">
      <w:pPr>
        <w:pStyle w:val="ActivityBody"/>
      </w:pPr>
    </w:p>
    <w:p w:rsidR="00AC4213" w:rsidRDefault="00AC4213" w:rsidP="00AC4213">
      <w:pPr>
        <w:pStyle w:val="PictureCentered"/>
      </w:pPr>
      <w:r>
        <w:rPr>
          <w:noProof/>
        </w:rPr>
        <w:drawing>
          <wp:inline distT="0" distB="0" distL="0" distR="0">
            <wp:extent cx="1624133" cy="1562100"/>
            <wp:effectExtent l="0" t="0" r="0" b="0"/>
            <wp:docPr id="2" name="Picture 2" descr="wood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c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133" cy="1562100"/>
                    </a:xfrm>
                    <a:prstGeom prst="rect">
                      <a:avLst/>
                    </a:prstGeom>
                    <a:noFill/>
                    <a:ln>
                      <a:noFill/>
                    </a:ln>
                  </pic:spPr>
                </pic:pic>
              </a:graphicData>
            </a:graphic>
          </wp:inline>
        </w:drawing>
      </w:r>
    </w:p>
    <w:p w:rsidR="00AC4213" w:rsidRDefault="00AC4213" w:rsidP="00AC4213">
      <w:pPr>
        <w:pStyle w:val="PictureCentered"/>
      </w:pPr>
    </w:p>
    <w:p w:rsidR="00AC4213" w:rsidRDefault="00AC4213" w:rsidP="005C7589">
      <w:pPr>
        <w:pStyle w:val="ActivityBody"/>
      </w:pPr>
      <w:r>
        <w:t xml:space="preserve">Measure the side length </w:t>
      </w:r>
      <w:r w:rsidR="003D232B">
        <w:t xml:space="preserve">of each block along the grain. </w:t>
      </w:r>
      <w:r>
        <w:t xml:space="preserve">When taking a measurement, position the block so the caliper measuring surfaces are touching the end grain faces. Record the measurements to create a data set. Accuracy =.001 in </w:t>
      </w:r>
    </w:p>
    <w:p w:rsidR="00AC4213" w:rsidRDefault="00AC4213" w:rsidP="00AC4213">
      <w:pPr>
        <w:pStyle w:val="PictureCentered"/>
        <w:ind w:left="360"/>
        <w:jc w:val="left"/>
      </w:pPr>
    </w:p>
    <w:p w:rsidR="00AC4213" w:rsidRDefault="00AC4213" w:rsidP="00A21F01">
      <w:pPr>
        <w:pStyle w:val="PictureCentered"/>
      </w:pPr>
      <w:r>
        <w:rPr>
          <w:noProof/>
        </w:rPr>
        <w:drawing>
          <wp:inline distT="0" distB="0" distL="0" distR="0" wp14:anchorId="31D55D6A" wp14:editId="616D70BD">
            <wp:extent cx="2127286" cy="1456398"/>
            <wp:effectExtent l="0" t="0" r="0" b="0"/>
            <wp:docPr id="3" name="Picture 3" descr="cali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ip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0988" cy="1458933"/>
                    </a:xfrm>
                    <a:prstGeom prst="rect">
                      <a:avLst/>
                    </a:prstGeom>
                    <a:noFill/>
                    <a:ln>
                      <a:noFill/>
                    </a:ln>
                  </pic:spPr>
                </pic:pic>
              </a:graphicData>
            </a:graphic>
          </wp:inline>
        </w:drawing>
      </w:r>
    </w:p>
    <w:p w:rsidR="00AC4213" w:rsidRPr="00261CC9" w:rsidRDefault="008B76BC" w:rsidP="008B76BC">
      <w:pPr>
        <w:pStyle w:val="ActivityBody"/>
      </w:pPr>
      <w:r w:rsidRPr="00261CC9">
        <w:t xml:space="preserve"> </w:t>
      </w:r>
    </w:p>
    <w:tbl>
      <w:tblPr>
        <w:tblW w:w="3240" w:type="pct"/>
        <w:tblInd w:w="1638" w:type="dxa"/>
        <w:tblLook w:val="01E0" w:firstRow="1" w:lastRow="1" w:firstColumn="1" w:lastColumn="1" w:noHBand="0" w:noVBand="0"/>
      </w:tblPr>
      <w:tblGrid>
        <w:gridCol w:w="1888"/>
        <w:gridCol w:w="1079"/>
        <w:gridCol w:w="270"/>
        <w:gridCol w:w="1889"/>
        <w:gridCol w:w="1079"/>
      </w:tblGrid>
      <w:tr w:rsidR="00AC4213" w:rsidTr="001F42D2">
        <w:trPr>
          <w:trHeight w:val="324"/>
        </w:trPr>
        <w:tc>
          <w:tcPr>
            <w:tcW w:w="1890" w:type="dxa"/>
            <w:vAlign w:val="bottom"/>
          </w:tcPr>
          <w:p w:rsidR="00AC4213" w:rsidRDefault="00AC4213" w:rsidP="001F42D2">
            <w:r>
              <w:t>Wood cube 1:</w:t>
            </w:r>
          </w:p>
        </w:tc>
        <w:tc>
          <w:tcPr>
            <w:tcW w:w="1080" w:type="dxa"/>
            <w:tcBorders>
              <w:bottom w:val="single" w:sz="4" w:space="0" w:color="auto"/>
            </w:tcBorders>
          </w:tcPr>
          <w:p w:rsidR="00AC4213" w:rsidRDefault="00AC4213" w:rsidP="001F42D2"/>
        </w:tc>
        <w:tc>
          <w:tcPr>
            <w:tcW w:w="270" w:type="dxa"/>
            <w:vMerge w:val="restart"/>
          </w:tcPr>
          <w:p w:rsidR="00AC4213" w:rsidRDefault="00AC4213" w:rsidP="001F42D2"/>
        </w:tc>
        <w:tc>
          <w:tcPr>
            <w:tcW w:w="1890" w:type="dxa"/>
            <w:vAlign w:val="bottom"/>
          </w:tcPr>
          <w:p w:rsidR="00AC4213" w:rsidRDefault="00AC4213" w:rsidP="001F42D2">
            <w:r>
              <w:t>Wood cube 15:</w:t>
            </w:r>
          </w:p>
        </w:tc>
        <w:tc>
          <w:tcPr>
            <w:tcW w:w="1080" w:type="dxa"/>
            <w:tcBorders>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2:</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16:</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3:</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17:</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4:</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18:</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5:</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19:</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6:</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20:</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7:</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21:</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8:</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22:</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9:</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23:</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10:</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24:</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11:</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25:</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12:</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26:</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13:</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Default="00AC4213" w:rsidP="001F42D2">
            <w:r>
              <w:t>Wood cube 27:</w:t>
            </w:r>
          </w:p>
        </w:tc>
        <w:tc>
          <w:tcPr>
            <w:tcW w:w="1080" w:type="dxa"/>
            <w:tcBorders>
              <w:top w:val="single" w:sz="4" w:space="0" w:color="auto"/>
              <w:bottom w:val="single" w:sz="4" w:space="0" w:color="auto"/>
            </w:tcBorders>
          </w:tcPr>
          <w:p w:rsidR="00AC4213" w:rsidRDefault="00AC4213" w:rsidP="001F42D2"/>
        </w:tc>
      </w:tr>
      <w:tr w:rsidR="00AC4213" w:rsidTr="001F42D2">
        <w:trPr>
          <w:trHeight w:val="324"/>
        </w:trPr>
        <w:tc>
          <w:tcPr>
            <w:tcW w:w="1890" w:type="dxa"/>
            <w:vAlign w:val="bottom"/>
          </w:tcPr>
          <w:p w:rsidR="00AC4213" w:rsidRDefault="00AC4213" w:rsidP="001F42D2">
            <w:r>
              <w:t>Wood cube 14:</w:t>
            </w:r>
          </w:p>
        </w:tc>
        <w:tc>
          <w:tcPr>
            <w:tcW w:w="1080" w:type="dxa"/>
            <w:tcBorders>
              <w:top w:val="single" w:sz="4" w:space="0" w:color="auto"/>
              <w:bottom w:val="single" w:sz="4" w:space="0" w:color="auto"/>
            </w:tcBorders>
          </w:tcPr>
          <w:p w:rsidR="00AC4213" w:rsidRDefault="00AC4213" w:rsidP="001F42D2"/>
        </w:tc>
        <w:tc>
          <w:tcPr>
            <w:tcW w:w="270" w:type="dxa"/>
            <w:vMerge/>
          </w:tcPr>
          <w:p w:rsidR="00AC4213" w:rsidRDefault="00AC4213" w:rsidP="001F42D2"/>
        </w:tc>
        <w:tc>
          <w:tcPr>
            <w:tcW w:w="1890" w:type="dxa"/>
            <w:vAlign w:val="bottom"/>
          </w:tcPr>
          <w:p w:rsidR="00AC4213" w:rsidRPr="00D93909" w:rsidRDefault="00002373" w:rsidP="001F42D2">
            <w:pPr>
              <w:rPr>
                <w:rStyle w:val="AnsKey"/>
              </w:rPr>
            </w:pPr>
            <w:r>
              <w:rPr>
                <w:rStyle w:val="AnsKey"/>
              </w:rPr>
              <w:t xml:space="preserve"> </w:t>
            </w:r>
          </w:p>
        </w:tc>
        <w:tc>
          <w:tcPr>
            <w:tcW w:w="1080" w:type="dxa"/>
            <w:tcBorders>
              <w:top w:val="single" w:sz="4" w:space="0" w:color="auto"/>
            </w:tcBorders>
          </w:tcPr>
          <w:p w:rsidR="00AC4213" w:rsidRDefault="00AC4213" w:rsidP="001F42D2"/>
        </w:tc>
      </w:tr>
    </w:tbl>
    <w:p w:rsidR="00AC4213" w:rsidRDefault="00AC4213" w:rsidP="008B76BC">
      <w:pPr>
        <w:pStyle w:val="ActivityBody"/>
      </w:pPr>
    </w:p>
    <w:p w:rsidR="00AC4213" w:rsidRDefault="00AC4213" w:rsidP="005C7589">
      <w:pPr>
        <w:pStyle w:val="ActivityNumbers0"/>
      </w:pPr>
      <w:r>
        <w:lastRenderedPageBreak/>
        <w:t>Calculate the following measures of central tendency for the set of cube measurement data. Show your work or explain your procedure for each.</w:t>
      </w:r>
    </w:p>
    <w:p w:rsidR="00AC4213" w:rsidRPr="00D93909" w:rsidRDefault="00AC4213" w:rsidP="00AC4213">
      <w:pPr>
        <w:pStyle w:val="ActivityBody"/>
        <w:rPr>
          <w:rStyle w:val="AnsKey"/>
        </w:rPr>
      </w:pPr>
      <w:r>
        <w:tab/>
      </w:r>
      <w:r>
        <w:tab/>
        <w:t>Mean</w:t>
      </w:r>
      <w:r w:rsidR="00002373">
        <w:t>:</w:t>
      </w:r>
      <w:r>
        <w:t xml:space="preserve"> </w:t>
      </w:r>
      <w:r w:rsidR="00002373">
        <w:rPr>
          <w:rStyle w:val="AnsKey"/>
          <w:color w:val="000000" w:themeColor="text1"/>
          <w:u w:val="single"/>
        </w:rPr>
        <w:t>________________</w:t>
      </w:r>
    </w:p>
    <w:p w:rsidR="00FB0CC4" w:rsidRDefault="00FB0CC4" w:rsidP="00AC4213">
      <w:pPr>
        <w:pStyle w:val="ActivityBody"/>
      </w:pPr>
    </w:p>
    <w:p w:rsidR="00FB0CC4" w:rsidRDefault="00FB0CC4" w:rsidP="00FB0CC4">
      <w:pPr>
        <w:pStyle w:val="ActivityBody"/>
        <w:ind w:left="1440"/>
      </w:pPr>
    </w:p>
    <w:p w:rsidR="00FB0CC4" w:rsidRPr="00D93909" w:rsidRDefault="00002373" w:rsidP="00FB0CC4">
      <w:pPr>
        <w:pStyle w:val="ActivityBody"/>
        <w:ind w:left="1440"/>
        <w:rPr>
          <w:rStyle w:val="AnsKey"/>
          <w:u w:val="single"/>
        </w:rPr>
      </w:pPr>
      <w:r>
        <w:t xml:space="preserve">Median: </w:t>
      </w:r>
      <w:r>
        <w:rPr>
          <w:rStyle w:val="AnsKey"/>
          <w:color w:val="000000" w:themeColor="text1"/>
          <w:u w:val="single"/>
        </w:rPr>
        <w:t>________________</w:t>
      </w:r>
    </w:p>
    <w:p w:rsidR="00AC4213" w:rsidRDefault="00AC4213" w:rsidP="00AC4213">
      <w:pPr>
        <w:pStyle w:val="ActivityBody"/>
      </w:pPr>
    </w:p>
    <w:p w:rsidR="00AC4213" w:rsidRDefault="00AC4213" w:rsidP="00AC4213">
      <w:pPr>
        <w:pStyle w:val="ActivityBody"/>
      </w:pPr>
    </w:p>
    <w:p w:rsidR="00AC4213" w:rsidRDefault="00AC4213" w:rsidP="00AC4213">
      <w:pPr>
        <w:pStyle w:val="ActivityBody"/>
      </w:pPr>
      <w:r>
        <w:tab/>
      </w:r>
      <w:r>
        <w:tab/>
        <w:t>Mode</w:t>
      </w:r>
      <w:r w:rsidR="00002373">
        <w:t xml:space="preserve">: </w:t>
      </w:r>
      <w:r w:rsidR="00002373">
        <w:rPr>
          <w:rStyle w:val="AnsKey"/>
          <w:color w:val="000000" w:themeColor="text1"/>
          <w:u w:val="single"/>
        </w:rPr>
        <w:t>________________</w:t>
      </w:r>
      <w:r>
        <w:t xml:space="preserve"> </w:t>
      </w:r>
    </w:p>
    <w:p w:rsidR="005C7589" w:rsidRDefault="005C7589" w:rsidP="00AC4213">
      <w:pPr>
        <w:pStyle w:val="ActivityBody"/>
      </w:pPr>
    </w:p>
    <w:p w:rsidR="005C7589" w:rsidRDefault="005C7589" w:rsidP="00AC4213">
      <w:pPr>
        <w:pStyle w:val="ActivityBody"/>
      </w:pPr>
    </w:p>
    <w:p w:rsidR="00A83392" w:rsidRDefault="00A83392" w:rsidP="00A83392">
      <w:pPr>
        <w:pStyle w:val="ActivityNumbers0"/>
      </w:pPr>
      <w:r>
        <w:t>Calculate each of the following measures of variation.  Show your work.</w:t>
      </w:r>
    </w:p>
    <w:p w:rsidR="00A83392" w:rsidRDefault="00002373" w:rsidP="00A83392">
      <w:pPr>
        <w:pStyle w:val="ActivityNumbers0"/>
        <w:numPr>
          <w:ilvl w:val="2"/>
          <w:numId w:val="11"/>
        </w:numPr>
      </w:pPr>
      <w:r>
        <w:t xml:space="preserve">Range: </w:t>
      </w:r>
      <w:r>
        <w:rPr>
          <w:rStyle w:val="AnsKey"/>
          <w:color w:val="000000" w:themeColor="text1"/>
          <w:u w:val="single"/>
        </w:rPr>
        <w:t>________________</w:t>
      </w:r>
    </w:p>
    <w:p w:rsidR="00AC4213" w:rsidRDefault="00AC4213" w:rsidP="00AC4213">
      <w:pPr>
        <w:pStyle w:val="ActivityBody"/>
        <w:ind w:left="720"/>
      </w:pPr>
    </w:p>
    <w:p w:rsidR="00AC4213" w:rsidRDefault="00AC4213" w:rsidP="005C7589">
      <w:pPr>
        <w:pStyle w:val="ActivityNumbers0"/>
      </w:pPr>
      <w:r>
        <w:t>Represent the data set with a histogram.  Shade one square to represent the measurement of each cube.</w:t>
      </w:r>
      <w:r w:rsidR="00D93909">
        <w:t xml:space="preserve"> </w:t>
      </w:r>
      <w:r w:rsidR="00002373">
        <w:rPr>
          <w:rStyle w:val="AnsKey"/>
        </w:rPr>
        <w:t xml:space="preserve"> </w:t>
      </w:r>
    </w:p>
    <w:p w:rsidR="00AC4213" w:rsidRDefault="00AC4213" w:rsidP="00A21F01">
      <w:pPr>
        <w:pStyle w:val="PictureCentered"/>
      </w:pPr>
      <w:r>
        <w:rPr>
          <w:noProof/>
        </w:rPr>
        <w:drawing>
          <wp:inline distT="0" distB="0" distL="0" distR="0" wp14:anchorId="7354C4FF" wp14:editId="16165D5B">
            <wp:extent cx="6292148" cy="2072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07330" cy="2077641"/>
                    </a:xfrm>
                    <a:prstGeom prst="rect">
                      <a:avLst/>
                    </a:prstGeom>
                  </pic:spPr>
                </pic:pic>
              </a:graphicData>
            </a:graphic>
          </wp:inline>
        </w:drawing>
      </w:r>
    </w:p>
    <w:p w:rsidR="007302B8" w:rsidRDefault="007302B8" w:rsidP="005C7589">
      <w:pPr>
        <w:pStyle w:val="ActivityNumbers0"/>
      </w:pPr>
      <w:r>
        <w:t>Does your data appear to be normally distributed? Justify your answer.</w:t>
      </w:r>
    </w:p>
    <w:p w:rsidR="007302B8" w:rsidRDefault="00002373" w:rsidP="007302B8">
      <w:pPr>
        <w:pStyle w:val="activitynumbers"/>
        <w:numPr>
          <w:ilvl w:val="0"/>
          <w:numId w:val="0"/>
        </w:numPr>
        <w:ind w:left="720"/>
        <w:rPr>
          <w:rStyle w:val="AnsKey"/>
        </w:rPr>
      </w:pPr>
      <w:r>
        <w:rPr>
          <w:rStyle w:val="AnsKey"/>
        </w:rPr>
        <w:t xml:space="preserve"> </w:t>
      </w:r>
    </w:p>
    <w:p w:rsidR="00D93909" w:rsidRDefault="00D93909" w:rsidP="007302B8">
      <w:pPr>
        <w:pStyle w:val="activitynumbers"/>
        <w:numPr>
          <w:ilvl w:val="0"/>
          <w:numId w:val="0"/>
        </w:numPr>
        <w:ind w:left="720"/>
      </w:pPr>
    </w:p>
    <w:p w:rsidR="00D93909" w:rsidRDefault="00340C96" w:rsidP="00D93909">
      <w:pPr>
        <w:pStyle w:val="ActivityNumbers0"/>
      </w:pPr>
      <w:r>
        <w:t>Assume that a</w:t>
      </w:r>
      <w:r w:rsidR="00D93909">
        <w:t xml:space="preserve"> block meets quality standards if the dimension along the grain is between 0.745 in. and 0.755 in. </w:t>
      </w:r>
    </w:p>
    <w:p w:rsidR="00D93909" w:rsidRDefault="00D93909" w:rsidP="00D93909">
      <w:pPr>
        <w:pStyle w:val="ActivityNumbers0"/>
        <w:numPr>
          <w:ilvl w:val="1"/>
          <w:numId w:val="11"/>
        </w:numPr>
      </w:pPr>
      <w:r>
        <w:t>Write the size constraint as a compound inequality.</w:t>
      </w:r>
    </w:p>
    <w:p w:rsidR="00D93909" w:rsidRPr="0089576B" w:rsidRDefault="00002373" w:rsidP="00D93909">
      <w:pPr>
        <w:pStyle w:val="ActivityNumbers0"/>
        <w:numPr>
          <w:ilvl w:val="0"/>
          <w:numId w:val="0"/>
        </w:numPr>
        <w:ind w:left="1440"/>
        <w:rPr>
          <w:rStyle w:val="AnsKey"/>
        </w:rPr>
      </w:pPr>
      <w:r>
        <w:rPr>
          <w:rStyle w:val="AnsKey"/>
        </w:rPr>
        <w:t xml:space="preserve"> </w:t>
      </w:r>
    </w:p>
    <w:p w:rsidR="00D93909" w:rsidRDefault="00D93909" w:rsidP="00D93909">
      <w:pPr>
        <w:pStyle w:val="ActivityNumbers0"/>
        <w:numPr>
          <w:ilvl w:val="1"/>
          <w:numId w:val="11"/>
        </w:numPr>
      </w:pPr>
      <w:r>
        <w:t>What percentage of your sample blocks would be considered acceptable? Show your work.</w:t>
      </w:r>
    </w:p>
    <w:p w:rsidR="00EE68B4" w:rsidRDefault="00EE68B4" w:rsidP="00EE68B4">
      <w:pPr>
        <w:pStyle w:val="ActivityNumbers0"/>
        <w:numPr>
          <w:ilvl w:val="0"/>
          <w:numId w:val="0"/>
        </w:numPr>
        <w:ind w:left="1440"/>
      </w:pPr>
    </w:p>
    <w:p w:rsidR="00EE68B4" w:rsidRDefault="00EE68B4" w:rsidP="00EE68B4">
      <w:pPr>
        <w:pStyle w:val="ActivityNumbers0"/>
        <w:numPr>
          <w:ilvl w:val="0"/>
          <w:numId w:val="0"/>
        </w:numPr>
        <w:ind w:left="1440"/>
      </w:pPr>
    </w:p>
    <w:p w:rsidR="00533A03" w:rsidRDefault="00533A03" w:rsidP="00533A03">
      <w:pPr>
        <w:pStyle w:val="ActivityNumbers0"/>
      </w:pPr>
      <w:r>
        <w:t>Assuming a normal distribution, how many of your side length measurements would you predict will fall within one standard deviation of the mean?</w:t>
      </w:r>
    </w:p>
    <w:p w:rsidR="00533A03" w:rsidRDefault="00533A03" w:rsidP="00533A03">
      <w:pPr>
        <w:pStyle w:val="ActivityNumbers0"/>
        <w:numPr>
          <w:ilvl w:val="0"/>
          <w:numId w:val="0"/>
        </w:numPr>
        <w:ind w:left="720"/>
      </w:pPr>
    </w:p>
    <w:p w:rsidR="00533A03" w:rsidRDefault="00533A03" w:rsidP="00533A03">
      <w:pPr>
        <w:pStyle w:val="ActivityNumbers0"/>
        <w:numPr>
          <w:ilvl w:val="0"/>
          <w:numId w:val="0"/>
        </w:numPr>
        <w:ind w:left="720"/>
      </w:pPr>
    </w:p>
    <w:p w:rsidR="00533A03" w:rsidRDefault="00533A03" w:rsidP="00533A03">
      <w:pPr>
        <w:pStyle w:val="ActivityNumbers0"/>
      </w:pPr>
      <w:r>
        <w:lastRenderedPageBreak/>
        <w:t>From an ordered list what would you estimate to be the smallest side length measurement within one standard deviation of the mean?  What would you estimate to be the largest side length measurement within one standard deviation of the mean?</w:t>
      </w:r>
    </w:p>
    <w:p w:rsidR="00533A03" w:rsidRDefault="00533A03" w:rsidP="00533A03">
      <w:pPr>
        <w:pStyle w:val="ActivityNumbers0"/>
        <w:numPr>
          <w:ilvl w:val="0"/>
          <w:numId w:val="0"/>
        </w:numPr>
        <w:ind w:left="720" w:hanging="360"/>
      </w:pPr>
    </w:p>
    <w:p w:rsidR="00533A03" w:rsidRDefault="00533A03" w:rsidP="00533A03">
      <w:pPr>
        <w:pStyle w:val="ActivityNumbers0"/>
        <w:numPr>
          <w:ilvl w:val="0"/>
          <w:numId w:val="0"/>
        </w:numPr>
        <w:ind w:left="720" w:hanging="360"/>
      </w:pPr>
    </w:p>
    <w:p w:rsidR="00533A03" w:rsidRDefault="00533A03" w:rsidP="00533A03">
      <w:pPr>
        <w:pStyle w:val="ActivityNumbers0"/>
        <w:numPr>
          <w:ilvl w:val="0"/>
          <w:numId w:val="0"/>
        </w:numPr>
        <w:ind w:left="720" w:hanging="360"/>
      </w:pPr>
    </w:p>
    <w:p w:rsidR="00533A03" w:rsidRDefault="00533A03" w:rsidP="00533A03">
      <w:pPr>
        <w:pStyle w:val="ActivityNumbers0"/>
        <w:numPr>
          <w:ilvl w:val="0"/>
          <w:numId w:val="0"/>
        </w:numPr>
        <w:ind w:left="720" w:hanging="360"/>
      </w:pPr>
    </w:p>
    <w:p w:rsidR="00533A03" w:rsidRDefault="00533A03" w:rsidP="00533A03">
      <w:pPr>
        <w:pStyle w:val="ActivityNumbers0"/>
      </w:pPr>
      <w:r>
        <w:t>Challenge: Estimate the standard deviation of the side length of wooden blocks based on your data without actually performing the lengthy calculation. Hint: use the mean value and the answer to the previous question. You will have a chance to calculate the standard deviation using technology in Activity 3.5.</w:t>
      </w:r>
    </w:p>
    <w:p w:rsidR="00533A03" w:rsidRDefault="00533A03" w:rsidP="00533A03">
      <w:pPr>
        <w:pStyle w:val="ActivityNumbers0"/>
        <w:numPr>
          <w:ilvl w:val="0"/>
          <w:numId w:val="0"/>
        </w:numPr>
        <w:ind w:left="720"/>
      </w:pPr>
    </w:p>
    <w:p w:rsidR="0089576B" w:rsidRDefault="00002373" w:rsidP="0089576B">
      <w:pPr>
        <w:pStyle w:val="ActivityBody"/>
        <w:ind w:left="720"/>
        <w:rPr>
          <w:rStyle w:val="AnsKey"/>
        </w:rPr>
      </w:pPr>
      <w:r>
        <w:rPr>
          <w:rStyle w:val="AnsKey"/>
        </w:rPr>
        <w:t xml:space="preserve"> </w:t>
      </w:r>
    </w:p>
    <w:p w:rsidR="007302B8" w:rsidRPr="00834C0E" w:rsidRDefault="007302B8" w:rsidP="007302B8">
      <w:pPr>
        <w:pStyle w:val="activitynumbers"/>
        <w:numPr>
          <w:ilvl w:val="0"/>
          <w:numId w:val="0"/>
        </w:numPr>
        <w:ind w:left="720"/>
      </w:pPr>
    </w:p>
    <w:p w:rsidR="00A83392" w:rsidRDefault="00A83392" w:rsidP="007302B8">
      <w:pPr>
        <w:pStyle w:val="activitynumbers"/>
        <w:numPr>
          <w:ilvl w:val="0"/>
          <w:numId w:val="0"/>
        </w:numPr>
        <w:ind w:left="720"/>
      </w:pPr>
    </w:p>
    <w:p w:rsidR="008B76BC" w:rsidRDefault="008B76BC" w:rsidP="008B76BC">
      <w:pPr>
        <w:rPr>
          <w:b/>
          <w:sz w:val="32"/>
          <w:szCs w:val="32"/>
        </w:rPr>
      </w:pPr>
      <w:r w:rsidRPr="0074582F">
        <w:rPr>
          <w:b/>
          <w:sz w:val="32"/>
          <w:szCs w:val="32"/>
        </w:rPr>
        <w:t>Conclusion</w:t>
      </w:r>
    </w:p>
    <w:p w:rsidR="008B76BC" w:rsidRDefault="005E7937" w:rsidP="008B76BC">
      <w:pPr>
        <w:pStyle w:val="ActivityNumbers0"/>
        <w:numPr>
          <w:ilvl w:val="0"/>
          <w:numId w:val="18"/>
        </w:numPr>
      </w:pPr>
      <w:r>
        <w:t>You have calculated statistics related to your twenty seven wooden cubes. Consider how your statistical analysis results would change if all of the data values for all of the cubes measured by all of the stud</w:t>
      </w:r>
      <w:r w:rsidR="00373996">
        <w:t>ents in your class were compiled and used for analysis</w:t>
      </w:r>
      <w:r>
        <w:t>. Then answer the following questions.</w:t>
      </w:r>
    </w:p>
    <w:p w:rsidR="005E7937" w:rsidRDefault="005E7937" w:rsidP="005E7937">
      <w:pPr>
        <w:pStyle w:val="ActivityNumbers0"/>
        <w:numPr>
          <w:ilvl w:val="1"/>
          <w:numId w:val="18"/>
        </w:numPr>
      </w:pPr>
      <w:r>
        <w:t>How would the histogram of the entire class’ data change compared to your histogram?</w:t>
      </w:r>
    </w:p>
    <w:p w:rsidR="00373996" w:rsidRDefault="00373996" w:rsidP="00373996">
      <w:pPr>
        <w:pStyle w:val="ActivityNumbers0"/>
        <w:numPr>
          <w:ilvl w:val="0"/>
          <w:numId w:val="0"/>
        </w:numPr>
        <w:ind w:left="1440"/>
      </w:pPr>
    </w:p>
    <w:p w:rsidR="00373996" w:rsidRDefault="00373996" w:rsidP="00373996">
      <w:pPr>
        <w:pStyle w:val="ActivityNumbers0"/>
        <w:numPr>
          <w:ilvl w:val="0"/>
          <w:numId w:val="0"/>
        </w:numPr>
        <w:ind w:left="1440"/>
      </w:pPr>
    </w:p>
    <w:p w:rsidR="00533A03" w:rsidRDefault="00533A03" w:rsidP="00373996">
      <w:pPr>
        <w:pStyle w:val="ActivityNumbers0"/>
        <w:numPr>
          <w:ilvl w:val="0"/>
          <w:numId w:val="0"/>
        </w:numPr>
        <w:ind w:left="1440"/>
      </w:pPr>
    </w:p>
    <w:p w:rsidR="00533A03" w:rsidRDefault="00533A03" w:rsidP="00373996">
      <w:pPr>
        <w:pStyle w:val="ActivityNumbers0"/>
        <w:numPr>
          <w:ilvl w:val="0"/>
          <w:numId w:val="0"/>
        </w:numPr>
        <w:ind w:left="1440"/>
      </w:pPr>
    </w:p>
    <w:p w:rsidR="005E7937" w:rsidRDefault="005E7937" w:rsidP="005E7937">
      <w:pPr>
        <w:pStyle w:val="ActivityNumbers0"/>
        <w:numPr>
          <w:ilvl w:val="1"/>
          <w:numId w:val="18"/>
        </w:numPr>
      </w:pPr>
      <w:r>
        <w:t>What value would you expect for the mean of the length measurements if the data from the entire class were used?</w:t>
      </w:r>
      <w:r w:rsidR="00771D6A">
        <w:t xml:space="preserve"> Explain.</w:t>
      </w:r>
    </w:p>
    <w:p w:rsidR="00373996" w:rsidRDefault="00373996" w:rsidP="00373996">
      <w:pPr>
        <w:pStyle w:val="ActivityNumbers0"/>
        <w:numPr>
          <w:ilvl w:val="0"/>
          <w:numId w:val="0"/>
        </w:numPr>
        <w:ind w:left="1440"/>
      </w:pPr>
    </w:p>
    <w:p w:rsidR="00533A03" w:rsidRDefault="00533A03" w:rsidP="00373996">
      <w:pPr>
        <w:pStyle w:val="ActivityNumbers0"/>
        <w:numPr>
          <w:ilvl w:val="0"/>
          <w:numId w:val="0"/>
        </w:numPr>
        <w:ind w:left="1440"/>
      </w:pPr>
    </w:p>
    <w:p w:rsidR="00533A03" w:rsidRDefault="00533A03" w:rsidP="00373996">
      <w:pPr>
        <w:pStyle w:val="ActivityNumbers0"/>
        <w:numPr>
          <w:ilvl w:val="0"/>
          <w:numId w:val="0"/>
        </w:numPr>
        <w:ind w:left="1440"/>
      </w:pPr>
    </w:p>
    <w:p w:rsidR="00373996" w:rsidRDefault="00373996" w:rsidP="00373996">
      <w:pPr>
        <w:pStyle w:val="ActivityNumbers0"/>
        <w:numPr>
          <w:ilvl w:val="0"/>
          <w:numId w:val="0"/>
        </w:numPr>
        <w:ind w:left="1440"/>
      </w:pPr>
    </w:p>
    <w:p w:rsidR="005E7937" w:rsidRDefault="005E7937" w:rsidP="005E7937">
      <w:pPr>
        <w:pStyle w:val="ActivityNumbers0"/>
        <w:numPr>
          <w:ilvl w:val="1"/>
          <w:numId w:val="18"/>
        </w:numPr>
      </w:pPr>
      <w:r>
        <w:t xml:space="preserve">Would </w:t>
      </w:r>
      <w:r w:rsidR="00771D6A">
        <w:t xml:space="preserve">you expect </w:t>
      </w:r>
      <w:r>
        <w:t xml:space="preserve">the standard deviation of the </w:t>
      </w:r>
      <w:r w:rsidR="00771D6A">
        <w:t>class’ measurements be larger,</w:t>
      </w:r>
      <w:r>
        <w:t xml:space="preserve"> smaller</w:t>
      </w:r>
      <w:r w:rsidR="00771D6A">
        <w:t xml:space="preserve">, or about the same as </w:t>
      </w:r>
      <w:r>
        <w:t>the standard deviation of your measurements?  Why?</w:t>
      </w:r>
    </w:p>
    <w:p w:rsidR="00373996" w:rsidRDefault="00373996" w:rsidP="00373996">
      <w:pPr>
        <w:pStyle w:val="ActivityNumbers0"/>
        <w:numPr>
          <w:ilvl w:val="0"/>
          <w:numId w:val="0"/>
        </w:numPr>
        <w:ind w:left="1440"/>
      </w:pPr>
    </w:p>
    <w:p w:rsidR="00373996" w:rsidRDefault="00373996" w:rsidP="00373996">
      <w:pPr>
        <w:pStyle w:val="ActivityNumbers0"/>
        <w:numPr>
          <w:ilvl w:val="0"/>
          <w:numId w:val="0"/>
        </w:numPr>
        <w:ind w:left="1440"/>
      </w:pPr>
    </w:p>
    <w:p w:rsidR="00373996" w:rsidRDefault="00373996" w:rsidP="00373996">
      <w:pPr>
        <w:pStyle w:val="ActivityNumbers0"/>
        <w:numPr>
          <w:ilvl w:val="0"/>
          <w:numId w:val="0"/>
        </w:numPr>
        <w:ind w:left="1440"/>
      </w:pPr>
    </w:p>
    <w:p w:rsidR="00533A03" w:rsidRDefault="00533A03" w:rsidP="00533A03">
      <w:pPr>
        <w:pStyle w:val="ActivityNumbers0"/>
      </w:pPr>
      <w:r>
        <w:lastRenderedPageBreak/>
        <w:t>In which phase(s) of a design process might statistics be most useful?  Why?</w:t>
      </w:r>
    </w:p>
    <w:p w:rsidR="00373996" w:rsidRDefault="00373996" w:rsidP="00373996">
      <w:pPr>
        <w:pStyle w:val="ActivityNumbers0"/>
        <w:numPr>
          <w:ilvl w:val="0"/>
          <w:numId w:val="0"/>
        </w:numPr>
        <w:ind w:left="720"/>
      </w:pPr>
    </w:p>
    <w:p w:rsidR="00373996" w:rsidRDefault="00373996" w:rsidP="00373996">
      <w:pPr>
        <w:pStyle w:val="ActivityNumbers0"/>
        <w:numPr>
          <w:ilvl w:val="0"/>
          <w:numId w:val="0"/>
        </w:numPr>
        <w:ind w:left="720"/>
      </w:pPr>
    </w:p>
    <w:p w:rsidR="00533A03" w:rsidRDefault="00533A03" w:rsidP="00373996">
      <w:pPr>
        <w:pStyle w:val="ActivityNumbers0"/>
        <w:numPr>
          <w:ilvl w:val="0"/>
          <w:numId w:val="0"/>
        </w:numPr>
        <w:ind w:left="720"/>
      </w:pPr>
    </w:p>
    <w:p w:rsidR="00373996" w:rsidRDefault="00373996" w:rsidP="00373996">
      <w:pPr>
        <w:pStyle w:val="ActivityNumbers0"/>
        <w:numPr>
          <w:ilvl w:val="0"/>
          <w:numId w:val="0"/>
        </w:numPr>
        <w:ind w:left="720"/>
      </w:pPr>
    </w:p>
    <w:p w:rsidR="008B76BC" w:rsidRDefault="00373996" w:rsidP="008B76BC">
      <w:pPr>
        <w:pStyle w:val="ActivityNumbers0"/>
      </w:pPr>
      <w:r>
        <w:t>How can statistics of a product’s dimensions be used to assess the quality of the product?</w:t>
      </w:r>
    </w:p>
    <w:sectPr w:rsidR="008B76BC" w:rsidSect="008B76B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3B" w:rsidRDefault="00BF583B">
      <w:r>
        <w:separator/>
      </w:r>
    </w:p>
    <w:p w:rsidR="00BF583B" w:rsidRDefault="00BF583B"/>
    <w:p w:rsidR="00BF583B" w:rsidRDefault="00BF583B"/>
  </w:endnote>
  <w:endnote w:type="continuationSeparator" w:id="0">
    <w:p w:rsidR="00BF583B" w:rsidRDefault="00BF583B">
      <w:r>
        <w:continuationSeparator/>
      </w:r>
    </w:p>
    <w:p w:rsidR="00BF583B" w:rsidRDefault="00BF583B"/>
    <w:p w:rsidR="00BF583B" w:rsidRDefault="00BF5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9F" w:rsidRDefault="0063369F" w:rsidP="0063369F">
    <w:pPr>
      <w:pStyle w:val="Footer"/>
      <w:rPr>
        <w:rFonts w:cs="Arial"/>
        <w:szCs w:val="20"/>
      </w:rPr>
    </w:pPr>
    <w:r>
      <w:rPr>
        <w:rFonts w:cs="Arial"/>
        <w:szCs w:val="20"/>
      </w:rPr>
      <w:t>Project Lead The Way, Inc. ● Copyright 2012</w:t>
    </w:r>
  </w:p>
  <w:p w:rsidR="0063369F" w:rsidRPr="002866F7" w:rsidRDefault="0063369F" w:rsidP="0063369F">
    <w:pPr>
      <w:pStyle w:val="Footer"/>
    </w:pPr>
    <w:r>
      <w:t xml:space="preserve">IED </w:t>
    </w:r>
    <w:r w:rsidRPr="00DA546C">
      <w:t>–</w:t>
    </w:r>
    <w:r>
      <w:t xml:space="preserve"> </w:t>
    </w:r>
    <w:r w:rsidRPr="006F3077">
      <w:t>Activity 3.5 Applied Statistics</w:t>
    </w:r>
    <w:r>
      <w:t xml:space="preserve"> </w:t>
    </w:r>
    <w:r w:rsidRPr="00DA546C">
      <w:t xml:space="preserve">– Page </w:t>
    </w:r>
    <w:r>
      <w:fldChar w:fldCharType="begin"/>
    </w:r>
    <w:r w:rsidRPr="00DA546C">
      <w:instrText xml:space="preserve"> PAGE </w:instrText>
    </w:r>
    <w:r>
      <w:fldChar w:fldCharType="separate"/>
    </w:r>
    <w:r w:rsidR="000D261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3B" w:rsidRDefault="00BF583B">
      <w:r>
        <w:separator/>
      </w:r>
    </w:p>
    <w:p w:rsidR="00BF583B" w:rsidRDefault="00BF583B"/>
    <w:p w:rsidR="00BF583B" w:rsidRDefault="00BF583B"/>
  </w:footnote>
  <w:footnote w:type="continuationSeparator" w:id="0">
    <w:p w:rsidR="00BF583B" w:rsidRDefault="00BF583B">
      <w:r>
        <w:continuationSeparator/>
      </w:r>
    </w:p>
    <w:p w:rsidR="00BF583B" w:rsidRDefault="00BF583B"/>
    <w:p w:rsidR="00BF583B" w:rsidRDefault="00BF58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7C3157"/>
    <w:multiLevelType w:val="hybridMultilevel"/>
    <w:tmpl w:val="32A66210"/>
    <w:lvl w:ilvl="0" w:tplc="CF600FFE">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93585"/>
    <w:multiLevelType w:val="hybridMultilevel"/>
    <w:tmpl w:val="B5A8A5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51E4049"/>
    <w:multiLevelType w:val="hybridMultilevel"/>
    <w:tmpl w:val="F092DA1A"/>
    <w:lvl w:ilvl="0" w:tplc="816A39DE">
      <w:start w:val="1"/>
      <w:numFmt w:val="decimal"/>
      <w:pStyle w:val="activitynumbers"/>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1F94E48"/>
    <w:multiLevelType w:val="hybridMultilevel"/>
    <w:tmpl w:val="39D29AE0"/>
    <w:lvl w:ilvl="0" w:tplc="CF600FFE">
      <w:start w:val="1"/>
      <w:numFmt w:val="decimal"/>
      <w:pStyle w:val="ActivityNumbers0"/>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606BEF"/>
    <w:multiLevelType w:val="hybridMultilevel"/>
    <w:tmpl w:val="14E84D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C6478A9"/>
    <w:multiLevelType w:val="hybridMultilevel"/>
    <w:tmpl w:val="995A85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CA52FA"/>
    <w:multiLevelType w:val="hybridMultilevel"/>
    <w:tmpl w:val="05B6633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5"/>
  </w:num>
  <w:num w:numId="4">
    <w:abstractNumId w:val="4"/>
  </w:num>
  <w:num w:numId="5">
    <w:abstractNumId w:val="11"/>
  </w:num>
  <w:num w:numId="6">
    <w:abstractNumId w:val="1"/>
  </w:num>
  <w:num w:numId="7">
    <w:abstractNumId w:val="12"/>
  </w:num>
  <w:num w:numId="8">
    <w:abstractNumId w:val="14"/>
  </w:num>
  <w:num w:numId="9">
    <w:abstractNumId w:val="5"/>
  </w:num>
  <w:num w:numId="10">
    <w:abstractNumId w:val="20"/>
  </w:num>
  <w:num w:numId="11">
    <w:abstractNumId w:val="16"/>
  </w:num>
  <w:num w:numId="12">
    <w:abstractNumId w:val="8"/>
  </w:num>
  <w:num w:numId="13">
    <w:abstractNumId w:val="0"/>
  </w:num>
  <w:num w:numId="14">
    <w:abstractNumId w:val="2"/>
  </w:num>
  <w:num w:numId="15">
    <w:abstractNumId w:val="0"/>
  </w:num>
  <w:num w:numId="16">
    <w:abstractNumId w:val="10"/>
  </w:num>
  <w:num w:numId="17">
    <w:abstractNumId w:val="6"/>
  </w:num>
  <w:num w:numId="18">
    <w:abstractNumId w:val="16"/>
    <w:lvlOverride w:ilvl="0">
      <w:startOverride w:val="1"/>
    </w:lvlOverride>
  </w:num>
  <w:num w:numId="19">
    <w:abstractNumId w:val="16"/>
    <w:lvlOverride w:ilvl="0">
      <w:startOverride w:val="1"/>
    </w:lvlOverride>
  </w:num>
  <w:num w:numId="20">
    <w:abstractNumId w:val="9"/>
  </w:num>
  <w:num w:numId="21">
    <w:abstractNumId w:val="13"/>
  </w:num>
  <w:num w:numId="22">
    <w:abstractNumId w:val="3"/>
  </w:num>
  <w:num w:numId="23">
    <w:abstractNumId w:val="7"/>
  </w:num>
  <w:num w:numId="24">
    <w:abstractNumId w:val="18"/>
  </w:num>
  <w:num w:numId="25">
    <w:abstractNumId w:val="17"/>
  </w:num>
  <w:num w:numId="26">
    <w:abstractNumId w:val="16"/>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02373"/>
    <w:rsid w:val="00025FCE"/>
    <w:rsid w:val="000352E6"/>
    <w:rsid w:val="000370A1"/>
    <w:rsid w:val="0005352C"/>
    <w:rsid w:val="000B2C6F"/>
    <w:rsid w:val="000C2C78"/>
    <w:rsid w:val="000D237F"/>
    <w:rsid w:val="000D261C"/>
    <w:rsid w:val="000D4766"/>
    <w:rsid w:val="000E404F"/>
    <w:rsid w:val="00110A4D"/>
    <w:rsid w:val="0018721F"/>
    <w:rsid w:val="001968BF"/>
    <w:rsid w:val="001A3EA6"/>
    <w:rsid w:val="001B062D"/>
    <w:rsid w:val="001B34D3"/>
    <w:rsid w:val="001C078D"/>
    <w:rsid w:val="001E4CA8"/>
    <w:rsid w:val="001F1BFA"/>
    <w:rsid w:val="00203DAE"/>
    <w:rsid w:val="00212139"/>
    <w:rsid w:val="00222A61"/>
    <w:rsid w:val="00236268"/>
    <w:rsid w:val="0024594D"/>
    <w:rsid w:val="00257534"/>
    <w:rsid w:val="00261CC9"/>
    <w:rsid w:val="00262096"/>
    <w:rsid w:val="00273CD6"/>
    <w:rsid w:val="00274263"/>
    <w:rsid w:val="002875F9"/>
    <w:rsid w:val="00292F3A"/>
    <w:rsid w:val="002A17AA"/>
    <w:rsid w:val="002B30FE"/>
    <w:rsid w:val="002B6DA7"/>
    <w:rsid w:val="002E18BC"/>
    <w:rsid w:val="002E2714"/>
    <w:rsid w:val="002F7401"/>
    <w:rsid w:val="003055A2"/>
    <w:rsid w:val="003241F8"/>
    <w:rsid w:val="00340C96"/>
    <w:rsid w:val="00373996"/>
    <w:rsid w:val="00385061"/>
    <w:rsid w:val="003D232B"/>
    <w:rsid w:val="003E15FD"/>
    <w:rsid w:val="004058B1"/>
    <w:rsid w:val="0041184D"/>
    <w:rsid w:val="00461BF4"/>
    <w:rsid w:val="004A2C71"/>
    <w:rsid w:val="004E0220"/>
    <w:rsid w:val="004E0AC8"/>
    <w:rsid w:val="004E177E"/>
    <w:rsid w:val="004F16F1"/>
    <w:rsid w:val="00522CBC"/>
    <w:rsid w:val="00522DA7"/>
    <w:rsid w:val="00533A03"/>
    <w:rsid w:val="00536639"/>
    <w:rsid w:val="00560BF6"/>
    <w:rsid w:val="005631AC"/>
    <w:rsid w:val="00590615"/>
    <w:rsid w:val="005C7589"/>
    <w:rsid w:val="005D1ACD"/>
    <w:rsid w:val="005E71A4"/>
    <w:rsid w:val="005E7937"/>
    <w:rsid w:val="005F4A07"/>
    <w:rsid w:val="00622DFE"/>
    <w:rsid w:val="006242C4"/>
    <w:rsid w:val="0063369F"/>
    <w:rsid w:val="006373B2"/>
    <w:rsid w:val="00655D96"/>
    <w:rsid w:val="00662E88"/>
    <w:rsid w:val="00666EFE"/>
    <w:rsid w:val="006E4B44"/>
    <w:rsid w:val="006F3077"/>
    <w:rsid w:val="006F669E"/>
    <w:rsid w:val="006F7A31"/>
    <w:rsid w:val="0070323E"/>
    <w:rsid w:val="007302B8"/>
    <w:rsid w:val="00743E3D"/>
    <w:rsid w:val="00765FEC"/>
    <w:rsid w:val="00771119"/>
    <w:rsid w:val="00771D6A"/>
    <w:rsid w:val="007B36A9"/>
    <w:rsid w:val="007B5C28"/>
    <w:rsid w:val="007C767B"/>
    <w:rsid w:val="0081030C"/>
    <w:rsid w:val="00844D84"/>
    <w:rsid w:val="00880E33"/>
    <w:rsid w:val="00882BEC"/>
    <w:rsid w:val="0089576B"/>
    <w:rsid w:val="008A0941"/>
    <w:rsid w:val="008B76BC"/>
    <w:rsid w:val="0090720F"/>
    <w:rsid w:val="009418A9"/>
    <w:rsid w:val="00961979"/>
    <w:rsid w:val="00967425"/>
    <w:rsid w:val="00972425"/>
    <w:rsid w:val="009751EB"/>
    <w:rsid w:val="009949A9"/>
    <w:rsid w:val="009C2ED0"/>
    <w:rsid w:val="009D5AFC"/>
    <w:rsid w:val="00A052DC"/>
    <w:rsid w:val="00A21F01"/>
    <w:rsid w:val="00A228E3"/>
    <w:rsid w:val="00A3170C"/>
    <w:rsid w:val="00A42F19"/>
    <w:rsid w:val="00A517AA"/>
    <w:rsid w:val="00A83392"/>
    <w:rsid w:val="00AA1811"/>
    <w:rsid w:val="00AA5B72"/>
    <w:rsid w:val="00AC4213"/>
    <w:rsid w:val="00AE3B4E"/>
    <w:rsid w:val="00B04C8C"/>
    <w:rsid w:val="00B07A0F"/>
    <w:rsid w:val="00B24465"/>
    <w:rsid w:val="00B6229A"/>
    <w:rsid w:val="00B865DB"/>
    <w:rsid w:val="00BA6B93"/>
    <w:rsid w:val="00BD7F1B"/>
    <w:rsid w:val="00BE04F1"/>
    <w:rsid w:val="00BF0FD5"/>
    <w:rsid w:val="00BF583B"/>
    <w:rsid w:val="00C64E2B"/>
    <w:rsid w:val="00C83DDA"/>
    <w:rsid w:val="00CA1434"/>
    <w:rsid w:val="00CA3DBE"/>
    <w:rsid w:val="00CB199F"/>
    <w:rsid w:val="00CC030A"/>
    <w:rsid w:val="00D111EB"/>
    <w:rsid w:val="00D35DAA"/>
    <w:rsid w:val="00D547EC"/>
    <w:rsid w:val="00D8515F"/>
    <w:rsid w:val="00D85E7F"/>
    <w:rsid w:val="00D93909"/>
    <w:rsid w:val="00DC3F03"/>
    <w:rsid w:val="00DE4A83"/>
    <w:rsid w:val="00E0017F"/>
    <w:rsid w:val="00E47655"/>
    <w:rsid w:val="00EA09BF"/>
    <w:rsid w:val="00EB3E48"/>
    <w:rsid w:val="00EC3932"/>
    <w:rsid w:val="00EE36A9"/>
    <w:rsid w:val="00EE68B4"/>
    <w:rsid w:val="00EE7F8C"/>
    <w:rsid w:val="00EF7288"/>
    <w:rsid w:val="00F358FF"/>
    <w:rsid w:val="00F75E52"/>
    <w:rsid w:val="00F84737"/>
    <w:rsid w:val="00F96D12"/>
    <w:rsid w:val="00FA7FF0"/>
    <w:rsid w:val="00FB0CC4"/>
    <w:rsid w:val="00FF37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0">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Note3rdLevel">
    <w:name w:val="Note3rdLevel"/>
    <w:basedOn w:val="Normal"/>
    <w:rsid w:val="00AC4213"/>
    <w:pPr>
      <w:numPr>
        <w:ilvl w:val="3"/>
      </w:numPr>
      <w:spacing w:before="120" w:after="120"/>
      <w:ind w:left="1440"/>
    </w:pPr>
  </w:style>
  <w:style w:type="character" w:customStyle="1" w:styleId="ActivityBodyChar">
    <w:name w:val="Activity Body Char"/>
    <w:basedOn w:val="DefaultParagraphFont"/>
    <w:link w:val="ActivityBody"/>
    <w:rsid w:val="00AC4213"/>
    <w:rPr>
      <w:rFonts w:ascii="Arial" w:hAnsi="Arial" w:cs="Arial"/>
      <w:sz w:val="24"/>
      <w:szCs w:val="24"/>
    </w:rPr>
  </w:style>
  <w:style w:type="paragraph" w:customStyle="1" w:styleId="activitynumbers">
    <w:name w:val="activity numbers"/>
    <w:basedOn w:val="Normal"/>
    <w:link w:val="activitynumbersChar"/>
    <w:rsid w:val="00AC4213"/>
    <w:pPr>
      <w:numPr>
        <w:numId w:val="21"/>
      </w:numPr>
      <w:spacing w:after="120"/>
    </w:pPr>
    <w:rPr>
      <w:rFonts w:cs="Arial"/>
    </w:rPr>
  </w:style>
  <w:style w:type="character" w:customStyle="1" w:styleId="activitynumbersChar">
    <w:name w:val="activity numbers Char"/>
    <w:basedOn w:val="DefaultParagraphFont"/>
    <w:link w:val="activitynumbers"/>
    <w:rsid w:val="00AC4213"/>
    <w:rPr>
      <w:rFonts w:ascii="Arial" w:hAnsi="Arial" w:cs="Arial"/>
      <w:sz w:val="24"/>
      <w:szCs w:val="24"/>
    </w:rPr>
  </w:style>
  <w:style w:type="character" w:styleId="PlaceholderText">
    <w:name w:val="Placeholder Text"/>
    <w:basedOn w:val="DefaultParagraphFont"/>
    <w:rsid w:val="009C2ED0"/>
    <w:rPr>
      <w:color w:val="808080"/>
    </w:rPr>
  </w:style>
  <w:style w:type="paragraph" w:styleId="ListParagraph">
    <w:name w:val="List Paragraph"/>
    <w:basedOn w:val="Normal"/>
    <w:rsid w:val="00563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0">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Note3rdLevel">
    <w:name w:val="Note3rdLevel"/>
    <w:basedOn w:val="Normal"/>
    <w:rsid w:val="00AC4213"/>
    <w:pPr>
      <w:numPr>
        <w:ilvl w:val="3"/>
      </w:numPr>
      <w:spacing w:before="120" w:after="120"/>
      <w:ind w:left="1440"/>
    </w:pPr>
  </w:style>
  <w:style w:type="character" w:customStyle="1" w:styleId="ActivityBodyChar">
    <w:name w:val="Activity Body Char"/>
    <w:basedOn w:val="DefaultParagraphFont"/>
    <w:link w:val="ActivityBody"/>
    <w:rsid w:val="00AC4213"/>
    <w:rPr>
      <w:rFonts w:ascii="Arial" w:hAnsi="Arial" w:cs="Arial"/>
      <w:sz w:val="24"/>
      <w:szCs w:val="24"/>
    </w:rPr>
  </w:style>
  <w:style w:type="paragraph" w:customStyle="1" w:styleId="activitynumbers">
    <w:name w:val="activity numbers"/>
    <w:basedOn w:val="Normal"/>
    <w:link w:val="activitynumbersChar"/>
    <w:rsid w:val="00AC4213"/>
    <w:pPr>
      <w:numPr>
        <w:numId w:val="21"/>
      </w:numPr>
      <w:spacing w:after="120"/>
    </w:pPr>
    <w:rPr>
      <w:rFonts w:cs="Arial"/>
    </w:rPr>
  </w:style>
  <w:style w:type="character" w:customStyle="1" w:styleId="activitynumbersChar">
    <w:name w:val="activity numbers Char"/>
    <w:basedOn w:val="DefaultParagraphFont"/>
    <w:link w:val="activitynumbers"/>
    <w:rsid w:val="00AC4213"/>
    <w:rPr>
      <w:rFonts w:ascii="Arial" w:hAnsi="Arial" w:cs="Arial"/>
      <w:sz w:val="24"/>
      <w:szCs w:val="24"/>
    </w:rPr>
  </w:style>
  <w:style w:type="character" w:styleId="PlaceholderText">
    <w:name w:val="Placeholder Text"/>
    <w:basedOn w:val="DefaultParagraphFont"/>
    <w:rsid w:val="009C2ED0"/>
    <w:rPr>
      <w:color w:val="808080"/>
    </w:rPr>
  </w:style>
  <w:style w:type="paragraph" w:styleId="ListParagraph">
    <w:name w:val="List Paragraph"/>
    <w:basedOn w:val="Normal"/>
    <w:rsid w:val="0056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4374">
      <w:bodyDiv w:val="1"/>
      <w:marLeft w:val="0"/>
      <w:marRight w:val="0"/>
      <w:marTop w:val="0"/>
      <w:marBottom w:val="0"/>
      <w:divBdr>
        <w:top w:val="none" w:sz="0" w:space="0" w:color="auto"/>
        <w:left w:val="none" w:sz="0" w:space="0" w:color="auto"/>
        <w:bottom w:val="none" w:sz="0" w:space="0" w:color="auto"/>
        <w:right w:val="none" w:sz="0" w:space="0" w:color="auto"/>
      </w:divBdr>
    </w:div>
    <w:div w:id="313411787">
      <w:bodyDiv w:val="1"/>
      <w:marLeft w:val="0"/>
      <w:marRight w:val="0"/>
      <w:marTop w:val="0"/>
      <w:marBottom w:val="0"/>
      <w:divBdr>
        <w:top w:val="none" w:sz="0" w:space="0" w:color="auto"/>
        <w:left w:val="none" w:sz="0" w:space="0" w:color="auto"/>
        <w:bottom w:val="none" w:sz="0" w:space="0" w:color="auto"/>
        <w:right w:val="none" w:sz="0" w:space="0" w:color="auto"/>
      </w:divBdr>
    </w:div>
    <w:div w:id="602038582">
      <w:bodyDiv w:val="1"/>
      <w:marLeft w:val="0"/>
      <w:marRight w:val="0"/>
      <w:marTop w:val="0"/>
      <w:marBottom w:val="0"/>
      <w:divBdr>
        <w:top w:val="none" w:sz="0" w:space="0" w:color="auto"/>
        <w:left w:val="none" w:sz="0" w:space="0" w:color="auto"/>
        <w:bottom w:val="none" w:sz="0" w:space="0" w:color="auto"/>
        <w:right w:val="none" w:sz="0" w:space="0" w:color="auto"/>
      </w:divBdr>
    </w:div>
    <w:div w:id="1240751328">
      <w:bodyDiv w:val="1"/>
      <w:marLeft w:val="0"/>
      <w:marRight w:val="0"/>
      <w:marTop w:val="0"/>
      <w:marBottom w:val="0"/>
      <w:divBdr>
        <w:top w:val="none" w:sz="0" w:space="0" w:color="auto"/>
        <w:left w:val="none" w:sz="0" w:space="0" w:color="auto"/>
        <w:bottom w:val="none" w:sz="0" w:space="0" w:color="auto"/>
        <w:right w:val="none" w:sz="0" w:space="0" w:color="auto"/>
      </w:divBdr>
    </w:div>
    <w:div w:id="1290547033">
      <w:bodyDiv w:val="1"/>
      <w:marLeft w:val="0"/>
      <w:marRight w:val="0"/>
      <w:marTop w:val="0"/>
      <w:marBottom w:val="0"/>
      <w:divBdr>
        <w:top w:val="none" w:sz="0" w:space="0" w:color="auto"/>
        <w:left w:val="none" w:sz="0" w:space="0" w:color="auto"/>
        <w:bottom w:val="none" w:sz="0" w:space="0" w:color="auto"/>
        <w:right w:val="none" w:sz="0" w:space="0" w:color="auto"/>
      </w:divBdr>
    </w:div>
    <w:div w:id="1315378891">
      <w:bodyDiv w:val="1"/>
      <w:marLeft w:val="0"/>
      <w:marRight w:val="0"/>
      <w:marTop w:val="0"/>
      <w:marBottom w:val="0"/>
      <w:divBdr>
        <w:top w:val="none" w:sz="0" w:space="0" w:color="auto"/>
        <w:left w:val="none" w:sz="0" w:space="0" w:color="auto"/>
        <w:bottom w:val="none" w:sz="0" w:space="0" w:color="auto"/>
        <w:right w:val="none" w:sz="0" w:space="0" w:color="auto"/>
      </w:divBdr>
    </w:div>
    <w:div w:id="1519664073">
      <w:bodyDiv w:val="1"/>
      <w:marLeft w:val="0"/>
      <w:marRight w:val="0"/>
      <w:marTop w:val="0"/>
      <w:marBottom w:val="0"/>
      <w:divBdr>
        <w:top w:val="none" w:sz="0" w:space="0" w:color="auto"/>
        <w:left w:val="none" w:sz="0" w:space="0" w:color="auto"/>
        <w:bottom w:val="none" w:sz="0" w:space="0" w:color="auto"/>
        <w:right w:val="none" w:sz="0" w:space="0" w:color="auto"/>
      </w:divBdr>
    </w:div>
    <w:div w:id="1754861596">
      <w:bodyDiv w:val="1"/>
      <w:marLeft w:val="0"/>
      <w:marRight w:val="0"/>
      <w:marTop w:val="0"/>
      <w:marBottom w:val="0"/>
      <w:divBdr>
        <w:top w:val="none" w:sz="0" w:space="0" w:color="auto"/>
        <w:left w:val="none" w:sz="0" w:space="0" w:color="auto"/>
        <w:bottom w:val="none" w:sz="0" w:space="0" w:color="auto"/>
        <w:right w:val="none" w:sz="0" w:space="0" w:color="auto"/>
      </w:divBdr>
    </w:div>
    <w:div w:id="1764258848">
      <w:bodyDiv w:val="1"/>
      <w:marLeft w:val="0"/>
      <w:marRight w:val="0"/>
      <w:marTop w:val="0"/>
      <w:marBottom w:val="0"/>
      <w:divBdr>
        <w:top w:val="none" w:sz="0" w:space="0" w:color="auto"/>
        <w:left w:val="none" w:sz="0" w:space="0" w:color="auto"/>
        <w:bottom w:val="none" w:sz="0" w:space="0" w:color="auto"/>
        <w:right w:val="none" w:sz="0" w:space="0" w:color="auto"/>
      </w:divBdr>
    </w:div>
    <w:div w:id="19535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7</Pages>
  <Words>1186</Words>
  <Characters>5843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Activity 3.5 Applied Statistics</vt:lpstr>
    </vt:vector>
  </TitlesOfParts>
  <Company>Project Lead The Way, Inc.</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3.5 Applied Statistics</dc:title>
  <dc:subject>IED – Lesson X.Y - Lesson Title</dc:subject>
  <dc:creator>IED Curriculum Team</dc:creator>
  <cp:lastModifiedBy>Ryan Cook</cp:lastModifiedBy>
  <cp:revision>2</cp:revision>
  <cp:lastPrinted>2012-10-25T17:59:00Z</cp:lastPrinted>
  <dcterms:created xsi:type="dcterms:W3CDTF">2012-10-25T18:00:00Z</dcterms:created>
  <dcterms:modified xsi:type="dcterms:W3CDTF">2012-10-25T18:00:00Z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